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66" w:rsidRDefault="005D4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ДОСТУПНОСТИ</w:t>
      </w:r>
    </w:p>
    <w:p w:rsidR="005D4066" w:rsidRDefault="005D4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 социальной инфраструктуры и услуг в приоритетных сферах жизнедеятельности инвалидов и других маломобильных групп населения</w:t>
      </w:r>
    </w:p>
    <w:p w:rsidR="005D4066" w:rsidRDefault="001170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EE23BE">
        <w:rPr>
          <w:b/>
          <w:sz w:val="28"/>
          <w:szCs w:val="28"/>
        </w:rPr>
        <w:t>16</w:t>
      </w:r>
      <w:r w:rsidR="00C94DAA">
        <w:rPr>
          <w:b/>
          <w:sz w:val="28"/>
          <w:szCs w:val="28"/>
        </w:rPr>
        <w:t>6</w:t>
      </w:r>
      <w:r w:rsidR="00EE23BE">
        <w:rPr>
          <w:b/>
          <w:sz w:val="28"/>
          <w:szCs w:val="28"/>
        </w:rPr>
        <w:t>/</w:t>
      </w:r>
    </w:p>
    <w:p w:rsidR="005D4066" w:rsidRDefault="005D4066">
      <w:pPr>
        <w:rPr>
          <w:sz w:val="28"/>
          <w:szCs w:val="28"/>
        </w:rPr>
      </w:pPr>
    </w:p>
    <w:p w:rsidR="005D4066" w:rsidRDefault="004501D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D4066">
        <w:rPr>
          <w:b/>
          <w:sz w:val="28"/>
          <w:szCs w:val="28"/>
        </w:rPr>
        <w:t>Общие сведения об объекте социальной инфраструктуры и услуг в приоритетных сферах жизнедеятельности инвалидов и других маломобильных групп населения (далее – объект)</w:t>
      </w:r>
    </w:p>
    <w:p w:rsidR="005D4066" w:rsidRDefault="005D4066">
      <w:pPr>
        <w:ind w:left="720"/>
        <w:rPr>
          <w:sz w:val="28"/>
          <w:szCs w:val="28"/>
        </w:rPr>
      </w:pPr>
    </w:p>
    <w:p w:rsidR="00C94DAA" w:rsidRPr="004A787D" w:rsidRDefault="00C94DAA" w:rsidP="00C94DAA">
      <w:pPr>
        <w:jc w:val="both"/>
        <w:rPr>
          <w:sz w:val="28"/>
          <w:szCs w:val="28"/>
          <w:u w:val="single"/>
        </w:rPr>
      </w:pPr>
      <w:r w:rsidRPr="00DF628E">
        <w:rPr>
          <w:sz w:val="28"/>
          <w:szCs w:val="28"/>
        </w:rPr>
        <w:t>1.1. Наименование (вид) объекта: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  <w:t>Школа.</w:t>
      </w:r>
      <w:r w:rsidRPr="00B42B3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</w:t>
      </w:r>
    </w:p>
    <w:p w:rsidR="00C94DAA" w:rsidRDefault="00C94DAA" w:rsidP="00C94DAA">
      <w:pPr>
        <w:jc w:val="both"/>
        <w:rPr>
          <w:sz w:val="28"/>
          <w:szCs w:val="28"/>
          <w:u w:val="single"/>
        </w:rPr>
      </w:pPr>
      <w:r w:rsidRPr="00DF628E">
        <w:rPr>
          <w:sz w:val="28"/>
          <w:szCs w:val="28"/>
        </w:rPr>
        <w:t xml:space="preserve">1.2. Адрес объекта, телефон, </w:t>
      </w:r>
      <w:r w:rsidRPr="00DF628E">
        <w:rPr>
          <w:sz w:val="28"/>
          <w:szCs w:val="28"/>
          <w:lang w:val="en-US"/>
        </w:rPr>
        <w:t>e</w:t>
      </w:r>
      <w:r w:rsidRPr="00DF628E">
        <w:rPr>
          <w:sz w:val="28"/>
          <w:szCs w:val="28"/>
        </w:rPr>
        <w:t>-</w:t>
      </w:r>
      <w:r w:rsidRPr="00DF628E">
        <w:rPr>
          <w:sz w:val="28"/>
          <w:szCs w:val="28"/>
          <w:lang w:val="en-US"/>
        </w:rPr>
        <w:t>mail</w:t>
      </w:r>
      <w:r w:rsidRPr="00DF628E">
        <w:rPr>
          <w:sz w:val="28"/>
          <w:szCs w:val="28"/>
        </w:rPr>
        <w:t>:</w:t>
      </w:r>
      <w:r w:rsidRPr="008744BC">
        <w:t xml:space="preserve"> </w:t>
      </w:r>
      <w:r>
        <w:rPr>
          <w:sz w:val="28"/>
          <w:szCs w:val="28"/>
          <w:u w:val="single"/>
        </w:rPr>
        <w:t>644073</w:t>
      </w:r>
      <w:r w:rsidRPr="00934B9C">
        <w:rPr>
          <w:sz w:val="28"/>
          <w:szCs w:val="28"/>
          <w:u w:val="single"/>
        </w:rPr>
        <w:t>, г</w:t>
      </w:r>
      <w:r>
        <w:rPr>
          <w:sz w:val="28"/>
          <w:szCs w:val="28"/>
          <w:u w:val="single"/>
        </w:rPr>
        <w:t xml:space="preserve">. Омск, Дианова 18/2; </w:t>
      </w:r>
    </w:p>
    <w:p w:rsidR="00C94DAA" w:rsidRPr="005B085A" w:rsidRDefault="00C94DAA" w:rsidP="00C94DAA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  <w:lang w:val="en-US"/>
        </w:rPr>
        <w:t xml:space="preserve">. </w:t>
      </w:r>
      <w:r w:rsidRPr="00137F30">
        <w:rPr>
          <w:sz w:val="28"/>
          <w:szCs w:val="28"/>
          <w:u w:val="single"/>
          <w:lang w:val="en-US"/>
        </w:rPr>
        <w:t>7</w:t>
      </w:r>
      <w:r>
        <w:rPr>
          <w:sz w:val="28"/>
          <w:szCs w:val="28"/>
          <w:u w:val="single"/>
          <w:lang w:val="en-US"/>
        </w:rPr>
        <w:t>5-</w:t>
      </w:r>
      <w:r w:rsidRPr="00137F30">
        <w:rPr>
          <w:sz w:val="28"/>
          <w:szCs w:val="28"/>
          <w:u w:val="single"/>
          <w:lang w:val="en-US"/>
        </w:rPr>
        <w:t>61</w:t>
      </w:r>
      <w:r>
        <w:rPr>
          <w:sz w:val="28"/>
          <w:szCs w:val="28"/>
          <w:u w:val="single"/>
          <w:lang w:val="en-US"/>
        </w:rPr>
        <w:t>-</w:t>
      </w:r>
      <w:r w:rsidRPr="00137F30">
        <w:rPr>
          <w:sz w:val="28"/>
          <w:szCs w:val="28"/>
          <w:u w:val="single"/>
          <w:lang w:val="en-US"/>
        </w:rPr>
        <w:t>4</w:t>
      </w:r>
      <w:r w:rsidRPr="005B085A">
        <w:rPr>
          <w:sz w:val="28"/>
          <w:szCs w:val="28"/>
          <w:u w:val="single"/>
          <w:lang w:val="en-US"/>
        </w:rPr>
        <w:t xml:space="preserve">4, e-mail: </w:t>
      </w:r>
      <w:hyperlink r:id="rId7" w:history="1">
        <w:r w:rsidRPr="008A5F55">
          <w:rPr>
            <w:rStyle w:val="a5"/>
            <w:sz w:val="28"/>
            <w:szCs w:val="28"/>
            <w:lang w:val="en-US"/>
          </w:rPr>
          <w:t>school</w:t>
        </w:r>
        <w:r w:rsidRPr="00137F30">
          <w:rPr>
            <w:rStyle w:val="a5"/>
            <w:sz w:val="28"/>
            <w:szCs w:val="28"/>
            <w:lang w:val="en-US"/>
          </w:rPr>
          <w:t>-144</w:t>
        </w:r>
        <w:r w:rsidRPr="008A5F55">
          <w:rPr>
            <w:rStyle w:val="a5"/>
            <w:sz w:val="28"/>
            <w:szCs w:val="28"/>
            <w:lang w:val="en-US"/>
          </w:rPr>
          <w:t>@mail.ru</w:t>
        </w:r>
      </w:hyperlink>
      <w:r w:rsidRPr="005B085A">
        <w:rPr>
          <w:sz w:val="28"/>
          <w:szCs w:val="28"/>
          <w:u w:val="single"/>
          <w:lang w:val="en-US"/>
        </w:rPr>
        <w:t>.</w:t>
      </w:r>
    </w:p>
    <w:p w:rsidR="00C94DAA" w:rsidRPr="00DF628E" w:rsidRDefault="00C94DAA" w:rsidP="00C94DAA">
      <w:pPr>
        <w:jc w:val="both"/>
        <w:rPr>
          <w:sz w:val="28"/>
          <w:szCs w:val="28"/>
        </w:rPr>
      </w:pPr>
      <w:r w:rsidRPr="00DF628E">
        <w:rPr>
          <w:sz w:val="28"/>
          <w:szCs w:val="28"/>
        </w:rPr>
        <w:t>1.3. Сведения о размещении объекта:</w:t>
      </w:r>
    </w:p>
    <w:p w:rsidR="00C94DAA" w:rsidRPr="00DF628E" w:rsidRDefault="00C94DAA" w:rsidP="00C94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 отдельно стоящее здание 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этажа </w:t>
      </w:r>
      <w:r>
        <w:rPr>
          <w:sz w:val="28"/>
          <w:szCs w:val="28"/>
          <w:u w:val="single"/>
        </w:rPr>
        <w:t xml:space="preserve">8152 </w:t>
      </w:r>
      <w:r w:rsidRPr="00DF628E">
        <w:rPr>
          <w:sz w:val="28"/>
          <w:szCs w:val="28"/>
        </w:rPr>
        <w:t>кв</w:t>
      </w:r>
      <w:proofErr w:type="gramStart"/>
      <w:r w:rsidRPr="00DF628E">
        <w:rPr>
          <w:sz w:val="28"/>
          <w:szCs w:val="28"/>
        </w:rPr>
        <w:t>.м</w:t>
      </w:r>
      <w:proofErr w:type="gramEnd"/>
      <w:r w:rsidRPr="00DF628E">
        <w:rPr>
          <w:sz w:val="28"/>
          <w:szCs w:val="28"/>
        </w:rPr>
        <w:t>;</w:t>
      </w:r>
    </w:p>
    <w:p w:rsidR="00C94DAA" w:rsidRPr="00DF628E" w:rsidRDefault="00C94DAA" w:rsidP="00C94DAA">
      <w:pPr>
        <w:ind w:firstLine="709"/>
        <w:jc w:val="both"/>
        <w:rPr>
          <w:sz w:val="28"/>
          <w:szCs w:val="28"/>
        </w:rPr>
      </w:pPr>
      <w:r w:rsidRPr="00DF628E">
        <w:rPr>
          <w:sz w:val="28"/>
          <w:szCs w:val="28"/>
        </w:rPr>
        <w:t xml:space="preserve"> - часть здания _______ этажей (</w:t>
      </w:r>
      <w:r>
        <w:rPr>
          <w:sz w:val="28"/>
          <w:szCs w:val="28"/>
        </w:rPr>
        <w:t>или  _______ этаже), __</w:t>
      </w:r>
      <w:r w:rsidRPr="00DF628E">
        <w:rPr>
          <w:sz w:val="28"/>
          <w:szCs w:val="28"/>
        </w:rPr>
        <w:t xml:space="preserve"> кв</w:t>
      </w:r>
      <w:proofErr w:type="gramStart"/>
      <w:r w:rsidRPr="00DF628E">
        <w:rPr>
          <w:sz w:val="28"/>
          <w:szCs w:val="28"/>
        </w:rPr>
        <w:t>.м</w:t>
      </w:r>
      <w:proofErr w:type="gramEnd"/>
      <w:r w:rsidRPr="00DF628E">
        <w:rPr>
          <w:sz w:val="28"/>
          <w:szCs w:val="28"/>
        </w:rPr>
        <w:t>;</w:t>
      </w:r>
    </w:p>
    <w:p w:rsidR="00C94DAA" w:rsidRPr="00DF628E" w:rsidRDefault="00C94DAA" w:rsidP="00C94DAA">
      <w:pPr>
        <w:ind w:firstLine="709"/>
        <w:jc w:val="both"/>
        <w:rPr>
          <w:sz w:val="28"/>
          <w:szCs w:val="28"/>
        </w:rPr>
      </w:pPr>
      <w:r w:rsidRPr="00DF628E">
        <w:rPr>
          <w:sz w:val="28"/>
          <w:szCs w:val="28"/>
        </w:rPr>
        <w:t xml:space="preserve"> - наличие прилегающего земельного участка (</w:t>
      </w:r>
      <w:r w:rsidRPr="005028A9">
        <w:rPr>
          <w:sz w:val="28"/>
          <w:szCs w:val="28"/>
          <w:u w:val="single"/>
        </w:rPr>
        <w:t>да</w:t>
      </w:r>
      <w:r w:rsidRPr="00561AEF">
        <w:rPr>
          <w:sz w:val="28"/>
          <w:szCs w:val="28"/>
        </w:rPr>
        <w:t>,</w:t>
      </w:r>
      <w:r w:rsidRPr="00DF628E">
        <w:rPr>
          <w:sz w:val="28"/>
          <w:szCs w:val="28"/>
        </w:rPr>
        <w:t xml:space="preserve"> </w:t>
      </w:r>
      <w:r w:rsidRPr="005028A9">
        <w:rPr>
          <w:sz w:val="28"/>
          <w:szCs w:val="28"/>
        </w:rPr>
        <w:t>нет</w:t>
      </w:r>
      <w:r w:rsidRPr="002C6296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u w:val="single"/>
        </w:rPr>
        <w:t>5424.7</w:t>
      </w:r>
      <w:r>
        <w:rPr>
          <w:sz w:val="28"/>
          <w:szCs w:val="28"/>
        </w:rPr>
        <w:t xml:space="preserve"> </w:t>
      </w:r>
      <w:r w:rsidRPr="00DF628E">
        <w:rPr>
          <w:sz w:val="28"/>
          <w:szCs w:val="28"/>
        </w:rPr>
        <w:t>кв.м.</w:t>
      </w:r>
    </w:p>
    <w:p w:rsidR="00C94DAA" w:rsidRPr="00DF628E" w:rsidRDefault="00C94DAA" w:rsidP="00C94D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Год постройки здания: </w:t>
      </w:r>
      <w:r w:rsidRPr="00A56EB6">
        <w:rPr>
          <w:sz w:val="28"/>
          <w:szCs w:val="28"/>
          <w:u w:val="single"/>
        </w:rPr>
        <w:t>199</w:t>
      </w:r>
      <w:r>
        <w:rPr>
          <w:sz w:val="28"/>
          <w:szCs w:val="28"/>
          <w:u w:val="single"/>
        </w:rPr>
        <w:t>0</w:t>
      </w:r>
      <w:r w:rsidRPr="00DF628E">
        <w:rPr>
          <w:sz w:val="28"/>
          <w:szCs w:val="28"/>
        </w:rPr>
        <w:t>, год посл</w:t>
      </w:r>
      <w:r>
        <w:rPr>
          <w:sz w:val="28"/>
          <w:szCs w:val="28"/>
        </w:rPr>
        <w:t xml:space="preserve">еднего капитального ремонта: </w:t>
      </w:r>
      <w:r w:rsidRPr="00A56EB6">
        <w:rPr>
          <w:sz w:val="28"/>
          <w:szCs w:val="28"/>
          <w:u w:val="single"/>
        </w:rPr>
        <w:t>нет</w:t>
      </w:r>
      <w:r w:rsidRPr="00DF628E">
        <w:rPr>
          <w:sz w:val="28"/>
          <w:szCs w:val="28"/>
        </w:rPr>
        <w:t xml:space="preserve">. </w:t>
      </w:r>
    </w:p>
    <w:p w:rsidR="00C94DAA" w:rsidRPr="00DF628E" w:rsidRDefault="00C94DAA" w:rsidP="00C94DAA">
      <w:pPr>
        <w:jc w:val="both"/>
        <w:rPr>
          <w:sz w:val="28"/>
          <w:szCs w:val="28"/>
        </w:rPr>
      </w:pPr>
      <w:r w:rsidRPr="00DF628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F628E">
        <w:rPr>
          <w:sz w:val="28"/>
          <w:szCs w:val="28"/>
        </w:rPr>
        <w:t>. Дата предст</w:t>
      </w:r>
      <w:r>
        <w:rPr>
          <w:sz w:val="28"/>
          <w:szCs w:val="28"/>
        </w:rPr>
        <w:t xml:space="preserve">оящих плановых ремонтных работ: </w:t>
      </w:r>
      <w:proofErr w:type="gramStart"/>
      <w:r w:rsidRPr="00DF628E">
        <w:rPr>
          <w:sz w:val="28"/>
          <w:szCs w:val="28"/>
        </w:rPr>
        <w:t>текущего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2018</w:t>
      </w:r>
      <w:r w:rsidRPr="00DF628E">
        <w:rPr>
          <w:sz w:val="28"/>
          <w:szCs w:val="28"/>
        </w:rPr>
        <w:t xml:space="preserve">, капитального </w:t>
      </w:r>
      <w:r>
        <w:rPr>
          <w:sz w:val="28"/>
          <w:szCs w:val="28"/>
          <w:u w:val="single"/>
        </w:rPr>
        <w:t xml:space="preserve"> нет.</w:t>
      </w:r>
    </w:p>
    <w:p w:rsidR="00C94DAA" w:rsidRPr="004E75AB" w:rsidRDefault="00C94DAA" w:rsidP="00C94DAA">
      <w:pPr>
        <w:jc w:val="both"/>
        <w:rPr>
          <w:sz w:val="28"/>
          <w:szCs w:val="28"/>
          <w:u w:val="single"/>
        </w:rPr>
      </w:pPr>
      <w:r w:rsidRPr="00DF628E">
        <w:rPr>
          <w:sz w:val="28"/>
          <w:szCs w:val="28"/>
        </w:rPr>
        <w:t>1.6. Название государственного учреждения Омской области, функции учредителя которого осуществляет орган исполнительной власти Омской области, органа местного самоуправления Омской области, юридического лица, индивидуального предпринимателя (далее – участник):</w:t>
      </w:r>
      <w:r>
        <w:rPr>
          <w:sz w:val="28"/>
          <w:szCs w:val="28"/>
          <w:u w:val="single"/>
        </w:rPr>
        <w:t xml:space="preserve"> бюджетное общеобразовательное у</w:t>
      </w:r>
      <w:r w:rsidRPr="00404216">
        <w:rPr>
          <w:sz w:val="28"/>
          <w:szCs w:val="28"/>
          <w:u w:val="single"/>
        </w:rPr>
        <w:t>ч</w:t>
      </w:r>
      <w:r>
        <w:rPr>
          <w:sz w:val="28"/>
          <w:szCs w:val="28"/>
          <w:u w:val="single"/>
        </w:rPr>
        <w:t xml:space="preserve">реждение города Омска </w:t>
      </w:r>
      <w:r w:rsidR="00FE3EE5">
        <w:rPr>
          <w:iCs/>
          <w:sz w:val="28"/>
          <w:szCs w:val="28"/>
          <w:u w:val="single"/>
        </w:rPr>
        <w:t>"</w:t>
      </w:r>
      <w:r w:rsidRPr="00330D5B">
        <w:rPr>
          <w:iCs/>
          <w:sz w:val="28"/>
          <w:szCs w:val="28"/>
          <w:u w:val="single"/>
        </w:rPr>
        <w:t>Средняя общеобразовательная ш</w:t>
      </w:r>
      <w:r>
        <w:rPr>
          <w:iCs/>
          <w:sz w:val="28"/>
          <w:szCs w:val="28"/>
          <w:u w:val="single"/>
        </w:rPr>
        <w:t>кола № 144</w:t>
      </w:r>
      <w:r w:rsidR="00FE3EE5">
        <w:rPr>
          <w:iCs/>
          <w:sz w:val="28"/>
          <w:szCs w:val="28"/>
          <w:u w:val="single"/>
        </w:rPr>
        <w:t>"</w:t>
      </w:r>
      <w:r w:rsidRPr="00330D5B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БОУ </w:t>
      </w:r>
      <w:r w:rsidRPr="00330D5B">
        <w:rPr>
          <w:sz w:val="28"/>
          <w:szCs w:val="28"/>
          <w:u w:val="single"/>
        </w:rPr>
        <w:t xml:space="preserve">г. Омска </w:t>
      </w:r>
      <w:r w:rsidR="00FE3EE5">
        <w:rPr>
          <w:iCs/>
          <w:sz w:val="28"/>
          <w:szCs w:val="28"/>
          <w:u w:val="single"/>
        </w:rPr>
        <w:t>"</w:t>
      </w:r>
      <w:r>
        <w:rPr>
          <w:iCs/>
          <w:sz w:val="28"/>
          <w:szCs w:val="28"/>
          <w:u w:val="single"/>
        </w:rPr>
        <w:t>СОШ № 144</w:t>
      </w:r>
      <w:r w:rsidR="00FE3EE5">
        <w:rPr>
          <w:iCs/>
          <w:sz w:val="28"/>
          <w:szCs w:val="28"/>
          <w:u w:val="single"/>
        </w:rPr>
        <w:t>"</w:t>
      </w:r>
    </w:p>
    <w:p w:rsidR="00C94DAA" w:rsidRPr="00DF628E" w:rsidRDefault="00C94DAA" w:rsidP="00C94DAA">
      <w:pPr>
        <w:jc w:val="center"/>
      </w:pPr>
      <w:r w:rsidRPr="00DF628E">
        <w:t>(полное наименование, сокращенное наименование)</w:t>
      </w:r>
    </w:p>
    <w:p w:rsidR="00C94DAA" w:rsidRPr="00137F30" w:rsidRDefault="00C94DAA" w:rsidP="00C94DAA">
      <w:pPr>
        <w:jc w:val="both"/>
        <w:rPr>
          <w:sz w:val="28"/>
          <w:szCs w:val="28"/>
          <w:u w:val="single"/>
        </w:rPr>
      </w:pPr>
      <w:r w:rsidRPr="00DF628E">
        <w:rPr>
          <w:sz w:val="28"/>
          <w:szCs w:val="28"/>
        </w:rPr>
        <w:t>1.7. </w:t>
      </w:r>
      <w:r w:rsidRPr="005413CE">
        <w:rPr>
          <w:sz w:val="28"/>
          <w:szCs w:val="28"/>
        </w:rPr>
        <w:t xml:space="preserve">Юридический адрес участника, телефон, </w:t>
      </w:r>
      <w:r w:rsidRPr="005413CE">
        <w:rPr>
          <w:sz w:val="28"/>
          <w:szCs w:val="28"/>
          <w:lang w:val="en-US"/>
        </w:rPr>
        <w:t>e</w:t>
      </w:r>
      <w:r w:rsidRPr="005413CE">
        <w:rPr>
          <w:sz w:val="28"/>
          <w:szCs w:val="28"/>
        </w:rPr>
        <w:t>-</w:t>
      </w:r>
      <w:r w:rsidRPr="005413CE">
        <w:rPr>
          <w:sz w:val="28"/>
          <w:szCs w:val="28"/>
          <w:lang w:val="en-US"/>
        </w:rPr>
        <w:t>mail</w:t>
      </w:r>
      <w:r w:rsidRPr="00957664">
        <w:rPr>
          <w:sz w:val="28"/>
          <w:szCs w:val="28"/>
        </w:rPr>
        <w:t>:</w:t>
      </w:r>
      <w:r w:rsidRPr="006164F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644073, </w:t>
      </w:r>
      <w:r w:rsidRPr="00934B9C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. Омск, Дианова 18/2; т</w:t>
      </w:r>
      <w:r w:rsidRPr="00137F30">
        <w:rPr>
          <w:sz w:val="28"/>
          <w:szCs w:val="28"/>
          <w:u w:val="single"/>
        </w:rPr>
        <w:t xml:space="preserve">. 75-61-44, </w:t>
      </w:r>
      <w:r w:rsidRPr="005B085A">
        <w:rPr>
          <w:sz w:val="28"/>
          <w:szCs w:val="28"/>
          <w:u w:val="single"/>
          <w:lang w:val="en-US"/>
        </w:rPr>
        <w:t>e</w:t>
      </w:r>
      <w:r w:rsidRPr="00137F30">
        <w:rPr>
          <w:sz w:val="28"/>
          <w:szCs w:val="28"/>
          <w:u w:val="single"/>
        </w:rPr>
        <w:t>-</w:t>
      </w:r>
      <w:r w:rsidRPr="005B085A">
        <w:rPr>
          <w:sz w:val="28"/>
          <w:szCs w:val="28"/>
          <w:u w:val="single"/>
          <w:lang w:val="en-US"/>
        </w:rPr>
        <w:t>mail</w:t>
      </w:r>
      <w:r w:rsidRPr="00137F30">
        <w:rPr>
          <w:sz w:val="28"/>
          <w:szCs w:val="28"/>
          <w:u w:val="single"/>
        </w:rPr>
        <w:t xml:space="preserve">: </w:t>
      </w:r>
      <w:hyperlink r:id="rId8" w:history="1">
        <w:r w:rsidRPr="008A5F55">
          <w:rPr>
            <w:rStyle w:val="a5"/>
            <w:sz w:val="28"/>
            <w:szCs w:val="28"/>
            <w:lang w:val="en-US"/>
          </w:rPr>
          <w:t>school</w:t>
        </w:r>
        <w:r w:rsidRPr="00137F30">
          <w:rPr>
            <w:rStyle w:val="a5"/>
            <w:sz w:val="28"/>
            <w:szCs w:val="28"/>
          </w:rPr>
          <w:t>-144@</w:t>
        </w:r>
        <w:r w:rsidRPr="008A5F55">
          <w:rPr>
            <w:rStyle w:val="a5"/>
            <w:sz w:val="28"/>
            <w:szCs w:val="28"/>
            <w:lang w:val="en-US"/>
          </w:rPr>
          <w:t>mail</w:t>
        </w:r>
        <w:r w:rsidRPr="00137F30">
          <w:rPr>
            <w:rStyle w:val="a5"/>
            <w:sz w:val="28"/>
            <w:szCs w:val="28"/>
          </w:rPr>
          <w:t>.</w:t>
        </w:r>
        <w:proofErr w:type="spellStart"/>
        <w:r w:rsidRPr="008A5F55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ab/>
      </w:r>
      <w:r w:rsidR="0008453B">
        <w:rPr>
          <w:sz w:val="28"/>
          <w:szCs w:val="28"/>
          <w:u w:val="single"/>
        </w:rPr>
        <w:t>.</w:t>
      </w:r>
    </w:p>
    <w:p w:rsidR="00C94DAA" w:rsidRPr="00DF628E" w:rsidRDefault="00C94DAA" w:rsidP="00C94DAA">
      <w:pPr>
        <w:jc w:val="both"/>
        <w:rPr>
          <w:sz w:val="28"/>
          <w:szCs w:val="28"/>
        </w:rPr>
      </w:pPr>
      <w:r w:rsidRPr="00DF628E">
        <w:rPr>
          <w:sz w:val="28"/>
          <w:szCs w:val="28"/>
        </w:rPr>
        <w:t xml:space="preserve">1.8. Основание для пользования объектом: </w:t>
      </w:r>
      <w:r w:rsidRPr="00A11942">
        <w:rPr>
          <w:sz w:val="28"/>
          <w:szCs w:val="28"/>
          <w:u w:val="single"/>
        </w:rPr>
        <w:t>оперативное управление</w:t>
      </w:r>
      <w:r w:rsidRPr="00DF628E">
        <w:rPr>
          <w:sz w:val="28"/>
          <w:szCs w:val="28"/>
        </w:rPr>
        <w:t xml:space="preserve">, </w:t>
      </w:r>
      <w:r w:rsidRPr="00A11942">
        <w:rPr>
          <w:sz w:val="28"/>
          <w:szCs w:val="28"/>
        </w:rPr>
        <w:t>аренда,</w:t>
      </w:r>
      <w:r w:rsidRPr="00DF628E">
        <w:rPr>
          <w:sz w:val="28"/>
          <w:szCs w:val="28"/>
        </w:rPr>
        <w:t xml:space="preserve"> </w:t>
      </w:r>
      <w:r w:rsidRPr="009A3C7E">
        <w:rPr>
          <w:sz w:val="28"/>
          <w:szCs w:val="28"/>
        </w:rPr>
        <w:t>собственность</w:t>
      </w:r>
      <w:r w:rsidRPr="00DF628E">
        <w:rPr>
          <w:sz w:val="28"/>
          <w:szCs w:val="28"/>
        </w:rPr>
        <w:t xml:space="preserve"> </w:t>
      </w:r>
      <w:r w:rsidRPr="00DF628E">
        <w:rPr>
          <w:i/>
          <w:sz w:val="28"/>
          <w:szCs w:val="28"/>
        </w:rPr>
        <w:t>(нужное подчеркнуть).</w:t>
      </w:r>
    </w:p>
    <w:p w:rsidR="00C94DAA" w:rsidRPr="00DF628E" w:rsidRDefault="00C94DAA" w:rsidP="00C94DAA">
      <w:pPr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DF628E">
        <w:rPr>
          <w:sz w:val="28"/>
          <w:szCs w:val="28"/>
        </w:rPr>
        <w:t xml:space="preserve">Форма собственности: </w:t>
      </w:r>
      <w:r w:rsidRPr="0004053E">
        <w:rPr>
          <w:sz w:val="28"/>
          <w:szCs w:val="28"/>
          <w:u w:val="single"/>
        </w:rPr>
        <w:t>государственная,</w:t>
      </w:r>
      <w:r w:rsidRPr="00DF628E">
        <w:rPr>
          <w:sz w:val="28"/>
          <w:szCs w:val="28"/>
        </w:rPr>
        <w:t xml:space="preserve"> </w:t>
      </w:r>
      <w:r w:rsidRPr="0004053E">
        <w:rPr>
          <w:sz w:val="28"/>
          <w:szCs w:val="28"/>
        </w:rPr>
        <w:t>негосударственная</w:t>
      </w:r>
      <w:r w:rsidRPr="00DF628E">
        <w:rPr>
          <w:i/>
          <w:sz w:val="28"/>
          <w:szCs w:val="28"/>
        </w:rPr>
        <w:t xml:space="preserve"> (</w:t>
      </w:r>
      <w:proofErr w:type="gramStart"/>
      <w:r w:rsidRPr="00DF628E">
        <w:rPr>
          <w:i/>
          <w:sz w:val="28"/>
          <w:szCs w:val="28"/>
        </w:rPr>
        <w:t>нужное</w:t>
      </w:r>
      <w:proofErr w:type="gramEnd"/>
      <w:r w:rsidRPr="00DF628E">
        <w:rPr>
          <w:i/>
          <w:sz w:val="28"/>
          <w:szCs w:val="28"/>
        </w:rPr>
        <w:t xml:space="preserve"> подчеркнуть).</w:t>
      </w:r>
    </w:p>
    <w:p w:rsidR="00C94DAA" w:rsidRPr="00DF628E" w:rsidRDefault="00C94DAA" w:rsidP="00C94DAA">
      <w:pPr>
        <w:jc w:val="both"/>
        <w:rPr>
          <w:sz w:val="28"/>
          <w:szCs w:val="28"/>
        </w:rPr>
      </w:pPr>
      <w:r w:rsidRPr="00DF628E">
        <w:rPr>
          <w:sz w:val="28"/>
          <w:szCs w:val="28"/>
        </w:rPr>
        <w:t>1.1</w:t>
      </w:r>
      <w:r>
        <w:rPr>
          <w:sz w:val="28"/>
          <w:szCs w:val="28"/>
        </w:rPr>
        <w:t>0.</w:t>
      </w:r>
      <w:r w:rsidRPr="00DF628E">
        <w:rPr>
          <w:sz w:val="28"/>
          <w:szCs w:val="28"/>
        </w:rPr>
        <w:t xml:space="preserve">Территориальная принадлежность: федеральная, </w:t>
      </w:r>
      <w:r w:rsidRPr="009A6FEE">
        <w:rPr>
          <w:sz w:val="28"/>
          <w:szCs w:val="28"/>
        </w:rPr>
        <w:t>региональная</w:t>
      </w:r>
      <w:r w:rsidRPr="004F4B91">
        <w:rPr>
          <w:sz w:val="28"/>
          <w:szCs w:val="28"/>
        </w:rPr>
        <w:t>,</w:t>
      </w:r>
      <w:r w:rsidRPr="00DF628E">
        <w:rPr>
          <w:sz w:val="28"/>
          <w:szCs w:val="28"/>
        </w:rPr>
        <w:t xml:space="preserve"> </w:t>
      </w:r>
      <w:r w:rsidRPr="009A6FEE">
        <w:rPr>
          <w:sz w:val="28"/>
          <w:szCs w:val="28"/>
          <w:u w:val="single"/>
        </w:rPr>
        <w:t>муниципальная</w:t>
      </w:r>
      <w:r w:rsidRPr="0004053E">
        <w:rPr>
          <w:sz w:val="28"/>
          <w:szCs w:val="28"/>
        </w:rPr>
        <w:t xml:space="preserve"> </w:t>
      </w:r>
      <w:r w:rsidRPr="00DF628E">
        <w:rPr>
          <w:i/>
          <w:sz w:val="28"/>
          <w:szCs w:val="28"/>
        </w:rPr>
        <w:t>(</w:t>
      </w:r>
      <w:proofErr w:type="gramStart"/>
      <w:r w:rsidRPr="00DF628E">
        <w:rPr>
          <w:i/>
          <w:sz w:val="28"/>
          <w:szCs w:val="28"/>
        </w:rPr>
        <w:t>нужное</w:t>
      </w:r>
      <w:proofErr w:type="gramEnd"/>
      <w:r w:rsidRPr="00DF628E">
        <w:rPr>
          <w:i/>
          <w:sz w:val="28"/>
          <w:szCs w:val="28"/>
        </w:rPr>
        <w:t xml:space="preserve"> подчеркнуть).</w:t>
      </w:r>
    </w:p>
    <w:p w:rsidR="00C94DAA" w:rsidRPr="0004053E" w:rsidRDefault="00C94DAA" w:rsidP="00C94D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1.11.</w:t>
      </w:r>
      <w:r w:rsidRPr="00DF628E">
        <w:rPr>
          <w:sz w:val="28"/>
          <w:szCs w:val="28"/>
        </w:rPr>
        <w:t>Вышестоящая организация (</w:t>
      </w:r>
      <w:r w:rsidRPr="00DF628E">
        <w:rPr>
          <w:i/>
          <w:sz w:val="28"/>
          <w:szCs w:val="28"/>
        </w:rPr>
        <w:t>наименовани</w:t>
      </w:r>
      <w:r w:rsidRPr="00DF628E">
        <w:rPr>
          <w:sz w:val="28"/>
          <w:szCs w:val="28"/>
        </w:rPr>
        <w:t>е)</w:t>
      </w:r>
      <w:r>
        <w:rPr>
          <w:sz w:val="28"/>
          <w:szCs w:val="28"/>
        </w:rPr>
        <w:t>:</w:t>
      </w:r>
      <w:r w:rsidRPr="00404216">
        <w:t xml:space="preserve"> </w:t>
      </w:r>
      <w:r w:rsidRPr="00404216">
        <w:rPr>
          <w:sz w:val="28"/>
          <w:szCs w:val="28"/>
          <w:u w:val="single"/>
        </w:rPr>
        <w:t>Департамент образования Администрации города Омска</w:t>
      </w:r>
    </w:p>
    <w:p w:rsidR="00C94DAA" w:rsidRPr="00E77D8D" w:rsidRDefault="00C94DAA" w:rsidP="00C94DAA">
      <w:pPr>
        <w:jc w:val="both"/>
        <w:rPr>
          <w:sz w:val="28"/>
          <w:szCs w:val="28"/>
        </w:rPr>
      </w:pPr>
      <w:r w:rsidRPr="00DF628E">
        <w:rPr>
          <w:sz w:val="28"/>
          <w:szCs w:val="28"/>
        </w:rPr>
        <w:t xml:space="preserve">1.12. Адрес вышестоящей организации, телефон, </w:t>
      </w:r>
      <w:r w:rsidRPr="00DF628E">
        <w:rPr>
          <w:sz w:val="28"/>
          <w:szCs w:val="28"/>
          <w:lang w:val="en-US"/>
        </w:rPr>
        <w:t>e</w:t>
      </w:r>
      <w:r w:rsidRPr="00DF628E">
        <w:rPr>
          <w:sz w:val="28"/>
          <w:szCs w:val="28"/>
        </w:rPr>
        <w:t>-</w:t>
      </w:r>
      <w:r w:rsidRPr="00DF628E">
        <w:rPr>
          <w:sz w:val="28"/>
          <w:szCs w:val="28"/>
          <w:lang w:val="en-US"/>
        </w:rPr>
        <w:t>mail</w:t>
      </w:r>
      <w:r w:rsidRPr="00DF628E">
        <w:rPr>
          <w:sz w:val="28"/>
          <w:szCs w:val="28"/>
        </w:rPr>
        <w:t>:</w:t>
      </w:r>
      <w:r w:rsidRPr="00404216">
        <w:t xml:space="preserve"> </w:t>
      </w:r>
      <w:r w:rsidRPr="00A230F3">
        <w:rPr>
          <w:sz w:val="28"/>
          <w:szCs w:val="28"/>
          <w:u w:val="single"/>
        </w:rPr>
        <w:t xml:space="preserve">644043, г. Омск,     ул. Карла Либкнехта, д.33; т.20-11-92; </w:t>
      </w:r>
      <w:hyperlink r:id="rId9" w:history="1">
        <w:r w:rsidRPr="00C544E9">
          <w:rPr>
            <w:rStyle w:val="a5"/>
            <w:sz w:val="28"/>
            <w:szCs w:val="28"/>
          </w:rPr>
          <w:t>obrazovanie@admomsk.ru</w:t>
        </w:r>
      </w:hyperlink>
      <w:r>
        <w:rPr>
          <w:sz w:val="28"/>
          <w:szCs w:val="28"/>
          <w:u w:val="single"/>
        </w:rPr>
        <w:tab/>
      </w:r>
    </w:p>
    <w:p w:rsidR="00C710EC" w:rsidRPr="00EC707B" w:rsidRDefault="00C710EC" w:rsidP="0011708B">
      <w:pPr>
        <w:jc w:val="center"/>
        <w:rPr>
          <w:b/>
          <w:sz w:val="28"/>
          <w:szCs w:val="28"/>
        </w:rPr>
      </w:pPr>
    </w:p>
    <w:p w:rsidR="00431F92" w:rsidRDefault="00431F92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D4066" w:rsidRPr="00EC707B" w:rsidRDefault="0011708B" w:rsidP="0011708B">
      <w:pPr>
        <w:jc w:val="center"/>
        <w:rPr>
          <w:b/>
          <w:sz w:val="28"/>
          <w:szCs w:val="28"/>
        </w:rPr>
      </w:pPr>
      <w:r w:rsidRPr="00EC707B">
        <w:rPr>
          <w:b/>
          <w:sz w:val="28"/>
          <w:szCs w:val="28"/>
        </w:rPr>
        <w:lastRenderedPageBreak/>
        <w:t xml:space="preserve">2. </w:t>
      </w:r>
      <w:r w:rsidR="005D4066" w:rsidRPr="00EC707B">
        <w:rPr>
          <w:b/>
          <w:sz w:val="28"/>
          <w:szCs w:val="28"/>
        </w:rPr>
        <w:t xml:space="preserve">Характеристика деятельности организации на объекте </w:t>
      </w:r>
      <w:r w:rsidR="005D4066" w:rsidRPr="00EC707B">
        <w:rPr>
          <w:b/>
          <w:sz w:val="28"/>
          <w:szCs w:val="28"/>
        </w:rPr>
        <w:br/>
        <w:t>(по обслуживанию населения)</w:t>
      </w:r>
    </w:p>
    <w:p w:rsidR="00990749" w:rsidRPr="00EC707B" w:rsidRDefault="00990749" w:rsidP="0011708B">
      <w:pPr>
        <w:jc w:val="center"/>
        <w:rPr>
          <w:sz w:val="28"/>
          <w:szCs w:val="28"/>
        </w:rPr>
      </w:pPr>
    </w:p>
    <w:p w:rsidR="00431F92" w:rsidRPr="00214F0B" w:rsidRDefault="00431F92" w:rsidP="00431F92">
      <w:pPr>
        <w:jc w:val="both"/>
        <w:rPr>
          <w:sz w:val="28"/>
          <w:szCs w:val="28"/>
          <w:u w:val="single"/>
        </w:rPr>
      </w:pPr>
      <w:r w:rsidRPr="00E77D8D">
        <w:rPr>
          <w:sz w:val="28"/>
          <w:szCs w:val="28"/>
        </w:rPr>
        <w:t>2.1</w:t>
      </w:r>
      <w:r>
        <w:rPr>
          <w:sz w:val="28"/>
          <w:szCs w:val="28"/>
        </w:rPr>
        <w:t>. </w:t>
      </w:r>
      <w:r w:rsidRPr="00E77D8D">
        <w:rPr>
          <w:sz w:val="28"/>
          <w:szCs w:val="28"/>
        </w:rPr>
        <w:t xml:space="preserve">Сфера деятельности </w:t>
      </w:r>
      <w:r w:rsidRPr="00214F0B">
        <w:rPr>
          <w:sz w:val="28"/>
          <w:szCs w:val="28"/>
          <w:u w:val="single"/>
        </w:rPr>
        <w:t>образование</w:t>
      </w:r>
    </w:p>
    <w:p w:rsidR="00431F92" w:rsidRPr="00841A28" w:rsidRDefault="00431F92" w:rsidP="00431F92">
      <w:pPr>
        <w:jc w:val="both"/>
      </w:pPr>
      <w:r>
        <w:t xml:space="preserve"> </w:t>
      </w:r>
      <w:proofErr w:type="gramStart"/>
      <w:r>
        <w:t xml:space="preserve">(здравоохранение, социальная </w:t>
      </w:r>
      <w:r w:rsidRPr="00776D1A">
        <w:t>защита, спорт и физическая культура, информация и связь, культура,</w:t>
      </w:r>
      <w:r>
        <w:t xml:space="preserve"> </w:t>
      </w:r>
      <w:r w:rsidRPr="00776D1A">
        <w:t>транспорт, образование, потребительский рынок, сфера услуг, жилищный фонд)</w:t>
      </w:r>
      <w:proofErr w:type="gramEnd"/>
    </w:p>
    <w:p w:rsidR="00431F92" w:rsidRPr="00E77D8D" w:rsidRDefault="00431F92" w:rsidP="00431F92">
      <w:pPr>
        <w:jc w:val="both"/>
        <w:rPr>
          <w:sz w:val="28"/>
          <w:szCs w:val="28"/>
        </w:rPr>
      </w:pPr>
      <w:r w:rsidRPr="00E77D8D">
        <w:rPr>
          <w:sz w:val="28"/>
          <w:szCs w:val="28"/>
        </w:rPr>
        <w:t>2.2</w:t>
      </w:r>
      <w:r>
        <w:rPr>
          <w:sz w:val="28"/>
          <w:szCs w:val="28"/>
        </w:rPr>
        <w:t>. </w:t>
      </w:r>
      <w:r w:rsidRPr="00E77D8D">
        <w:rPr>
          <w:sz w:val="28"/>
          <w:szCs w:val="28"/>
        </w:rPr>
        <w:t>Виды оказываемых у</w:t>
      </w:r>
      <w:r>
        <w:rPr>
          <w:sz w:val="28"/>
          <w:szCs w:val="28"/>
        </w:rPr>
        <w:t xml:space="preserve">слуг </w:t>
      </w:r>
      <w:r w:rsidRPr="00214F0B">
        <w:rPr>
          <w:sz w:val="28"/>
          <w:szCs w:val="28"/>
          <w:u w:val="single"/>
        </w:rPr>
        <w:t>образовательные</w:t>
      </w:r>
      <w:r>
        <w:rPr>
          <w:sz w:val="28"/>
          <w:szCs w:val="28"/>
        </w:rPr>
        <w:t>.</w:t>
      </w:r>
    </w:p>
    <w:p w:rsidR="00431F92" w:rsidRDefault="00431F92" w:rsidP="00431F92">
      <w:pPr>
        <w:jc w:val="both"/>
        <w:rPr>
          <w:sz w:val="28"/>
          <w:szCs w:val="28"/>
        </w:rPr>
      </w:pPr>
      <w:r w:rsidRPr="00E77D8D">
        <w:rPr>
          <w:sz w:val="28"/>
          <w:szCs w:val="28"/>
        </w:rPr>
        <w:t>2.3</w:t>
      </w:r>
      <w:r>
        <w:rPr>
          <w:sz w:val="28"/>
          <w:szCs w:val="28"/>
        </w:rPr>
        <w:t>. </w:t>
      </w:r>
      <w:r w:rsidRPr="00E77D8D">
        <w:rPr>
          <w:sz w:val="28"/>
          <w:szCs w:val="28"/>
        </w:rPr>
        <w:t xml:space="preserve">Форма оказания услуг: </w:t>
      </w:r>
      <w:r>
        <w:rPr>
          <w:sz w:val="28"/>
          <w:szCs w:val="28"/>
        </w:rPr>
        <w:t xml:space="preserve"> </w:t>
      </w:r>
      <w:r w:rsidRPr="00214F0B">
        <w:rPr>
          <w:sz w:val="28"/>
          <w:szCs w:val="28"/>
          <w:u w:val="single"/>
        </w:rPr>
        <w:t>на объекте</w:t>
      </w:r>
      <w:r>
        <w:rPr>
          <w:sz w:val="28"/>
          <w:szCs w:val="28"/>
          <w:u w:val="single"/>
        </w:rPr>
        <w:t>.</w:t>
      </w:r>
    </w:p>
    <w:p w:rsidR="00431F92" w:rsidRDefault="00431F92" w:rsidP="00431F92">
      <w:pPr>
        <w:jc w:val="both"/>
        <w:rPr>
          <w:sz w:val="28"/>
          <w:szCs w:val="28"/>
        </w:rPr>
      </w:pPr>
      <w:r w:rsidRPr="00CD6C63">
        <w:t>(на объекте, с длительным пребыванием, в т</w:t>
      </w:r>
      <w:r>
        <w:t xml:space="preserve">ом </w:t>
      </w:r>
      <w:r w:rsidRPr="00CD6C63">
        <w:t>ч</w:t>
      </w:r>
      <w:r>
        <w:t>исле</w:t>
      </w:r>
      <w:r>
        <w:rPr>
          <w:sz w:val="28"/>
          <w:szCs w:val="28"/>
        </w:rPr>
        <w:t xml:space="preserve"> </w:t>
      </w:r>
      <w:r w:rsidRPr="00CD6C63">
        <w:t>проживанием, на дому, дистанционно)</w:t>
      </w:r>
    </w:p>
    <w:p w:rsidR="00431F92" w:rsidRDefault="00431F92" w:rsidP="00431F92">
      <w:pPr>
        <w:jc w:val="both"/>
        <w:rPr>
          <w:sz w:val="28"/>
          <w:szCs w:val="28"/>
        </w:rPr>
      </w:pPr>
      <w:r w:rsidRPr="00CD6C63">
        <w:rPr>
          <w:sz w:val="28"/>
          <w:szCs w:val="28"/>
        </w:rPr>
        <w:t xml:space="preserve">2.4. Категории обслуживаемого населения по возрасту: </w:t>
      </w:r>
      <w:r w:rsidRPr="00214F0B">
        <w:rPr>
          <w:sz w:val="28"/>
          <w:szCs w:val="28"/>
          <w:u w:val="single"/>
        </w:rPr>
        <w:t xml:space="preserve">дети </w:t>
      </w:r>
    </w:p>
    <w:p w:rsidR="00431F92" w:rsidRDefault="00431F92" w:rsidP="00431F92">
      <w:pPr>
        <w:ind w:firstLine="709"/>
        <w:jc w:val="both"/>
        <w:rPr>
          <w:sz w:val="28"/>
          <w:szCs w:val="28"/>
        </w:rPr>
      </w:pPr>
      <w:r w:rsidRPr="00006428">
        <w:t>(дети, взрослые</w:t>
      </w:r>
      <w:r>
        <w:t xml:space="preserve"> </w:t>
      </w:r>
      <w:r w:rsidRPr="00006428">
        <w:t>трудоспособного возраста,</w:t>
      </w:r>
      <w:r>
        <w:t xml:space="preserve"> </w:t>
      </w:r>
      <w:r w:rsidRPr="00006428">
        <w:t>пожилые;</w:t>
      </w:r>
      <w:r w:rsidRPr="00776D1A">
        <w:t xml:space="preserve"> </w:t>
      </w:r>
      <w:r w:rsidRPr="00006428">
        <w:t>все возрастные категории)</w:t>
      </w:r>
    </w:p>
    <w:p w:rsidR="00431F92" w:rsidRPr="00A93559" w:rsidRDefault="00431F92" w:rsidP="00431F92">
      <w:pPr>
        <w:jc w:val="both"/>
        <w:rPr>
          <w:color w:val="FF0000"/>
          <w:sz w:val="28"/>
          <w:szCs w:val="28"/>
          <w:u w:val="single"/>
        </w:rPr>
      </w:pPr>
      <w:r w:rsidRPr="00E77D8D">
        <w:rPr>
          <w:sz w:val="28"/>
          <w:szCs w:val="28"/>
        </w:rPr>
        <w:t>2.5</w:t>
      </w:r>
      <w:r w:rsidRPr="006E6125">
        <w:rPr>
          <w:sz w:val="28"/>
          <w:szCs w:val="28"/>
        </w:rPr>
        <w:t>. Категории обслуживаемых инвалидов</w:t>
      </w:r>
      <w:r w:rsidRPr="00514915">
        <w:rPr>
          <w:sz w:val="28"/>
          <w:szCs w:val="28"/>
        </w:rPr>
        <w:t xml:space="preserve">: </w:t>
      </w:r>
      <w:r w:rsidRPr="00431F92">
        <w:rPr>
          <w:sz w:val="28"/>
          <w:szCs w:val="28"/>
          <w:u w:val="single"/>
        </w:rPr>
        <w:t>(инвалиды, передвигающиеся в креслах-колясках, инвалиды с нарушениями опорно-двигательного аппарата; нарушениями зрения, нарушениями слуха, нарушениями умственного развития).</w:t>
      </w:r>
    </w:p>
    <w:p w:rsidR="00431F92" w:rsidRPr="002E1CCC" w:rsidRDefault="00431F92" w:rsidP="00431F92">
      <w:pPr>
        <w:jc w:val="both"/>
      </w:pPr>
      <w:r>
        <w:rPr>
          <w:sz w:val="28"/>
          <w:szCs w:val="28"/>
        </w:rPr>
        <w:t>2.6. </w:t>
      </w:r>
      <w:r w:rsidRPr="00841A28">
        <w:rPr>
          <w:rFonts w:ascii="Tms Rmn" w:eastAsia="Calibri" w:hAnsi="Tms Rmn" w:cs="Tms Rmn"/>
          <w:color w:val="000000"/>
          <w:sz w:val="28"/>
          <w:szCs w:val="28"/>
          <w:lang w:eastAsia="en-US"/>
        </w:rPr>
        <w:t>Участие в исполнении ИПР инвалида, ребёнка-инвалида (</w:t>
      </w:r>
      <w:r w:rsidRPr="00CA0CED">
        <w:rPr>
          <w:rFonts w:ascii="Tms Rmn" w:eastAsia="Calibri" w:hAnsi="Tms Rmn" w:cs="Tms Rmn"/>
          <w:color w:val="000000"/>
          <w:sz w:val="28"/>
          <w:szCs w:val="28"/>
          <w:u w:val="single"/>
          <w:lang w:eastAsia="en-US"/>
        </w:rPr>
        <w:t>да</w:t>
      </w:r>
      <w:r w:rsidRPr="00841A28">
        <w:rPr>
          <w:rFonts w:ascii="Tms Rmn" w:eastAsia="Calibri" w:hAnsi="Tms Rmn" w:cs="Tms Rmn"/>
          <w:color w:val="000000"/>
          <w:sz w:val="28"/>
          <w:szCs w:val="28"/>
          <w:lang w:eastAsia="en-US"/>
        </w:rPr>
        <w:t xml:space="preserve">, </w:t>
      </w:r>
      <w:r w:rsidRPr="00CA0CED">
        <w:rPr>
          <w:rFonts w:ascii="Tms Rmn" w:eastAsia="Calibri" w:hAnsi="Tms Rmn" w:cs="Tms Rmn"/>
          <w:color w:val="000000"/>
          <w:sz w:val="28"/>
          <w:szCs w:val="28"/>
          <w:lang w:eastAsia="en-US"/>
        </w:rPr>
        <w:t>нет</w:t>
      </w:r>
      <w:r w:rsidRPr="00841A28">
        <w:rPr>
          <w:rFonts w:ascii="Tms Rmn" w:eastAsia="Calibri" w:hAnsi="Tms Rmn" w:cs="Tms Rmn"/>
          <w:color w:val="000000"/>
          <w:sz w:val="28"/>
          <w:szCs w:val="28"/>
          <w:lang w:eastAsia="en-US"/>
        </w:rPr>
        <w:t>)</w:t>
      </w:r>
      <w:r>
        <w:rPr>
          <w:sz w:val="28"/>
          <w:szCs w:val="28"/>
        </w:rPr>
        <w:t xml:space="preserve"> </w:t>
      </w:r>
    </w:p>
    <w:p w:rsidR="00431F92" w:rsidRPr="00214F0B" w:rsidRDefault="00431F92" w:rsidP="00431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 Общее количество получателей услуг, обслуживаемых в день </w:t>
      </w:r>
      <w:r>
        <w:rPr>
          <w:sz w:val="28"/>
          <w:szCs w:val="28"/>
          <w:u w:val="single"/>
        </w:rPr>
        <w:t>1390</w:t>
      </w:r>
      <w:r>
        <w:rPr>
          <w:sz w:val="28"/>
          <w:szCs w:val="28"/>
        </w:rPr>
        <w:t xml:space="preserve">, количество получателей услуг из числа инвалидов и других маломобильных групп населения, обслуживаемых в день </w:t>
      </w:r>
      <w:r>
        <w:rPr>
          <w:sz w:val="28"/>
          <w:szCs w:val="28"/>
          <w:u w:val="single"/>
        </w:rPr>
        <w:t xml:space="preserve">11 </w:t>
      </w:r>
      <w:r>
        <w:rPr>
          <w:sz w:val="28"/>
          <w:szCs w:val="28"/>
        </w:rPr>
        <w:t>человек.</w:t>
      </w:r>
    </w:p>
    <w:p w:rsidR="005D4066" w:rsidRPr="00EC707B" w:rsidRDefault="005D4066" w:rsidP="00E76CD9">
      <w:pPr>
        <w:rPr>
          <w:sz w:val="28"/>
          <w:szCs w:val="28"/>
        </w:rPr>
      </w:pPr>
    </w:p>
    <w:p w:rsidR="005D4066" w:rsidRPr="00EC707B" w:rsidRDefault="00521DCC">
      <w:pPr>
        <w:pStyle w:val="a9"/>
        <w:spacing w:after="0" w:line="240" w:lineRule="auto"/>
        <w:ind w:left="0"/>
        <w:jc w:val="center"/>
        <w:rPr>
          <w:sz w:val="28"/>
          <w:szCs w:val="28"/>
        </w:rPr>
      </w:pPr>
      <w:r w:rsidRPr="00EC70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5D4066" w:rsidRPr="00EC707B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Состояние доступности объекта</w:t>
      </w:r>
    </w:p>
    <w:p w:rsidR="0011708B" w:rsidRPr="00EC707B" w:rsidRDefault="0011708B" w:rsidP="0011708B">
      <w:pPr>
        <w:pStyle w:val="a9"/>
        <w:spacing w:after="0" w:line="240" w:lineRule="auto"/>
        <w:ind w:left="360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31F92" w:rsidRPr="0075340B" w:rsidRDefault="00431F92" w:rsidP="00431F9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7D8D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E77D8D">
        <w:rPr>
          <w:sz w:val="28"/>
          <w:szCs w:val="28"/>
        </w:rPr>
        <w:t>Путь следования к объекту пассажирским транспортом</w:t>
      </w:r>
      <w:r>
        <w:rPr>
          <w:sz w:val="28"/>
          <w:szCs w:val="28"/>
        </w:rPr>
        <w:t xml:space="preserve">: </w:t>
      </w:r>
      <w:r w:rsidR="00BA7867">
        <w:rPr>
          <w:sz w:val="28"/>
          <w:szCs w:val="28"/>
        </w:rPr>
        <w:t>до ос</w:t>
      </w:r>
      <w:r w:rsidR="00BA7867">
        <w:rPr>
          <w:sz w:val="28"/>
          <w:szCs w:val="28"/>
          <w:u w:val="single"/>
        </w:rPr>
        <w:t xml:space="preserve">тановки </w:t>
      </w:r>
      <w:r w:rsidR="00BA7867" w:rsidRPr="003E2F08">
        <w:rPr>
          <w:sz w:val="28"/>
          <w:szCs w:val="28"/>
          <w:u w:val="single"/>
        </w:rPr>
        <w:t xml:space="preserve"> </w:t>
      </w:r>
      <w:r w:rsidR="00BA7867">
        <w:rPr>
          <w:sz w:val="28"/>
          <w:szCs w:val="28"/>
          <w:u w:val="single"/>
        </w:rPr>
        <w:t>"Дианова"</w:t>
      </w:r>
      <w:r w:rsidR="00BA7867">
        <w:rPr>
          <w:sz w:val="28"/>
          <w:szCs w:val="28"/>
        </w:rPr>
        <w:t xml:space="preserve"> </w:t>
      </w:r>
      <w:r w:rsidRPr="003E2F08">
        <w:rPr>
          <w:sz w:val="28"/>
          <w:szCs w:val="28"/>
          <w:u w:val="single"/>
        </w:rPr>
        <w:t>автобусы:</w:t>
      </w:r>
      <w:r w:rsidRPr="003E2F08">
        <w:rPr>
          <w:sz w:val="28"/>
          <w:szCs w:val="28"/>
          <w:u w:val="single"/>
        </w:rPr>
        <w:tab/>
        <w:t xml:space="preserve"> </w:t>
      </w:r>
      <w:r w:rsidRPr="00A13315">
        <w:rPr>
          <w:sz w:val="28"/>
          <w:szCs w:val="28"/>
          <w:u w:val="single"/>
        </w:rPr>
        <w:t xml:space="preserve"> 21, </w:t>
      </w:r>
      <w:r>
        <w:rPr>
          <w:sz w:val="28"/>
          <w:szCs w:val="28"/>
          <w:u w:val="single"/>
        </w:rPr>
        <w:t>24, 28, 37, 61, 78, 87, 90,103, 109, 144, 145, 196</w:t>
      </w:r>
      <w:r w:rsidRPr="00A13315">
        <w:rPr>
          <w:sz w:val="28"/>
          <w:szCs w:val="28"/>
          <w:u w:val="single"/>
        </w:rPr>
        <w:t>; маршрутное такси</w:t>
      </w:r>
      <w:r w:rsidRPr="003E2F08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8 н, 99, 202, 304,343, 345, 362, 389, 409, 413, 470, 500, 511, 922.  </w:t>
      </w:r>
      <w:r w:rsidR="00BA7867">
        <w:rPr>
          <w:sz w:val="28"/>
          <w:szCs w:val="28"/>
          <w:u w:val="single"/>
        </w:rPr>
        <w:t>Н</w:t>
      </w:r>
      <w:r w:rsidRPr="00E77D8D">
        <w:rPr>
          <w:sz w:val="28"/>
          <w:szCs w:val="28"/>
        </w:rPr>
        <w:t>аличие адаптированного пассажирского транс</w:t>
      </w:r>
      <w:r>
        <w:rPr>
          <w:sz w:val="28"/>
          <w:szCs w:val="28"/>
        </w:rPr>
        <w:t>порта к объекту</w:t>
      </w:r>
      <w:r w:rsidR="00BA7867">
        <w:rPr>
          <w:sz w:val="28"/>
          <w:szCs w:val="28"/>
        </w:rPr>
        <w:t xml:space="preserve"> </w:t>
      </w:r>
      <w:r w:rsidR="00BA7867" w:rsidRPr="00BA7867">
        <w:rPr>
          <w:sz w:val="28"/>
          <w:szCs w:val="28"/>
          <w:u w:val="single"/>
        </w:rPr>
        <w:t>есть,</w:t>
      </w:r>
      <w:r w:rsidR="00BA7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автобус</w:t>
      </w:r>
      <w:r w:rsidRPr="000F4959">
        <w:rPr>
          <w:sz w:val="28"/>
          <w:szCs w:val="28"/>
          <w:u w:val="single"/>
        </w:rPr>
        <w:t>.</w:t>
      </w:r>
    </w:p>
    <w:p w:rsidR="00431F92" w:rsidRPr="00E77D8D" w:rsidRDefault="00431F92" w:rsidP="00431F9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7D8D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Pr="00E77D8D">
        <w:rPr>
          <w:sz w:val="28"/>
          <w:szCs w:val="28"/>
        </w:rPr>
        <w:t>Путь к объекту от ближайшей остановки пассажирского транспорта:</w:t>
      </w:r>
    </w:p>
    <w:p w:rsidR="00431F92" w:rsidRPr="00E77D8D" w:rsidRDefault="00431F92" w:rsidP="00431F9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7D8D">
        <w:rPr>
          <w:sz w:val="28"/>
          <w:szCs w:val="28"/>
        </w:rPr>
        <w:t>.2.1</w:t>
      </w:r>
      <w:r>
        <w:rPr>
          <w:sz w:val="28"/>
          <w:szCs w:val="28"/>
        </w:rPr>
        <w:t>. Р</w:t>
      </w:r>
      <w:r w:rsidRPr="00E77D8D">
        <w:rPr>
          <w:sz w:val="28"/>
          <w:szCs w:val="28"/>
        </w:rPr>
        <w:t>асстояние до объекта от ост</w:t>
      </w:r>
      <w:r>
        <w:rPr>
          <w:sz w:val="28"/>
          <w:szCs w:val="28"/>
        </w:rPr>
        <w:t xml:space="preserve">ановки транспорта </w:t>
      </w:r>
      <w:r w:rsidRPr="00B208E6">
        <w:rPr>
          <w:sz w:val="28"/>
          <w:szCs w:val="28"/>
          <w:u w:val="single"/>
        </w:rPr>
        <w:t>400</w:t>
      </w:r>
      <w:r w:rsidRPr="00E77D8D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</w:p>
    <w:p w:rsidR="00431F92" w:rsidRPr="00E77D8D" w:rsidRDefault="00431F92" w:rsidP="00431F92">
      <w:pPr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7D8D">
        <w:rPr>
          <w:sz w:val="28"/>
          <w:szCs w:val="28"/>
        </w:rPr>
        <w:t>.2.2</w:t>
      </w:r>
      <w:r>
        <w:rPr>
          <w:sz w:val="28"/>
          <w:szCs w:val="28"/>
        </w:rPr>
        <w:t>. В</w:t>
      </w:r>
      <w:r w:rsidRPr="00E77D8D">
        <w:rPr>
          <w:sz w:val="28"/>
          <w:szCs w:val="28"/>
        </w:rPr>
        <w:t xml:space="preserve">ремя движения (пешком) </w:t>
      </w:r>
      <w:r w:rsidRPr="00431F92">
        <w:rPr>
          <w:sz w:val="28"/>
          <w:szCs w:val="28"/>
          <w:u w:val="single"/>
        </w:rPr>
        <w:t>5</w:t>
      </w:r>
      <w:r w:rsidRPr="00E77D8D">
        <w:rPr>
          <w:sz w:val="28"/>
          <w:szCs w:val="28"/>
        </w:rPr>
        <w:t xml:space="preserve"> мин</w:t>
      </w:r>
      <w:r>
        <w:rPr>
          <w:sz w:val="28"/>
          <w:szCs w:val="28"/>
        </w:rPr>
        <w:t>.</w:t>
      </w:r>
    </w:p>
    <w:p w:rsidR="00431F92" w:rsidRPr="001C51F0" w:rsidRDefault="00431F92" w:rsidP="00431F92">
      <w:pPr>
        <w:jc w:val="both"/>
      </w:pPr>
      <w:r>
        <w:rPr>
          <w:sz w:val="28"/>
          <w:szCs w:val="28"/>
        </w:rPr>
        <w:t>3</w:t>
      </w:r>
      <w:r w:rsidRPr="00E77D8D">
        <w:rPr>
          <w:sz w:val="28"/>
          <w:szCs w:val="28"/>
        </w:rPr>
        <w:t>.2.3</w:t>
      </w:r>
      <w:r>
        <w:rPr>
          <w:sz w:val="28"/>
          <w:szCs w:val="28"/>
        </w:rPr>
        <w:t>. Н</w:t>
      </w:r>
      <w:r w:rsidRPr="00E77D8D">
        <w:rPr>
          <w:sz w:val="28"/>
          <w:szCs w:val="28"/>
        </w:rPr>
        <w:t>аличие выделенного от проезжей части пешеходного пути</w:t>
      </w:r>
      <w:r>
        <w:rPr>
          <w:sz w:val="28"/>
          <w:szCs w:val="28"/>
        </w:rPr>
        <w:t>: </w:t>
      </w:r>
      <w:r w:rsidRPr="0075340B">
        <w:rPr>
          <w:sz w:val="28"/>
          <w:szCs w:val="28"/>
          <w:u w:val="single"/>
        </w:rPr>
        <w:t>да</w:t>
      </w:r>
      <w:r w:rsidRPr="00E77D8D">
        <w:rPr>
          <w:sz w:val="28"/>
          <w:szCs w:val="28"/>
        </w:rPr>
        <w:t xml:space="preserve">, </w:t>
      </w:r>
      <w:r w:rsidRPr="0075340B">
        <w:rPr>
          <w:sz w:val="28"/>
          <w:szCs w:val="28"/>
        </w:rPr>
        <w:t>нет</w:t>
      </w:r>
      <w:r w:rsidRPr="00CC2E0A">
        <w:rPr>
          <w:sz w:val="28"/>
          <w:szCs w:val="28"/>
          <w:u w:val="single"/>
        </w:rPr>
        <w:t xml:space="preserve"> </w:t>
      </w:r>
      <w:r w:rsidRPr="009261EC">
        <w:rPr>
          <w:i/>
          <w:sz w:val="28"/>
          <w:szCs w:val="28"/>
        </w:rPr>
        <w:t xml:space="preserve">(нужное подчеркнуть). </w:t>
      </w:r>
    </w:p>
    <w:p w:rsidR="00431F92" w:rsidRPr="001C51F0" w:rsidRDefault="00431F92" w:rsidP="00431F92">
      <w:pPr>
        <w:jc w:val="both"/>
      </w:pPr>
      <w:r>
        <w:rPr>
          <w:sz w:val="28"/>
          <w:szCs w:val="28"/>
        </w:rPr>
        <w:t>3</w:t>
      </w:r>
      <w:r w:rsidRPr="00E77D8D">
        <w:rPr>
          <w:sz w:val="28"/>
          <w:szCs w:val="28"/>
        </w:rPr>
        <w:t>.2.4</w:t>
      </w:r>
      <w:r>
        <w:rPr>
          <w:sz w:val="28"/>
          <w:szCs w:val="28"/>
        </w:rPr>
        <w:t>. П</w:t>
      </w:r>
      <w:r w:rsidRPr="00E77D8D">
        <w:rPr>
          <w:sz w:val="28"/>
          <w:szCs w:val="28"/>
        </w:rPr>
        <w:t xml:space="preserve">ерекрестки: </w:t>
      </w:r>
      <w:r w:rsidRPr="00514915">
        <w:rPr>
          <w:sz w:val="28"/>
          <w:szCs w:val="28"/>
          <w:u w:val="single"/>
        </w:rPr>
        <w:t>нерегулируемые</w:t>
      </w:r>
      <w:r w:rsidRPr="00E77D8D">
        <w:rPr>
          <w:sz w:val="28"/>
          <w:szCs w:val="28"/>
        </w:rPr>
        <w:t xml:space="preserve">; </w:t>
      </w:r>
      <w:r w:rsidRPr="00137F30">
        <w:rPr>
          <w:sz w:val="28"/>
          <w:szCs w:val="28"/>
          <w:u w:val="single"/>
        </w:rPr>
        <w:t>регулируемые, со звуковой сигнализацией, таймером</w:t>
      </w:r>
      <w:r w:rsidRPr="00E77D8D">
        <w:rPr>
          <w:sz w:val="28"/>
          <w:szCs w:val="28"/>
        </w:rPr>
        <w:t xml:space="preserve"> </w:t>
      </w:r>
      <w:r w:rsidRPr="009261EC">
        <w:rPr>
          <w:i/>
          <w:sz w:val="28"/>
          <w:szCs w:val="28"/>
        </w:rPr>
        <w:t>(</w:t>
      </w:r>
      <w:proofErr w:type="gramStart"/>
      <w:r w:rsidRPr="009261EC">
        <w:rPr>
          <w:i/>
          <w:sz w:val="28"/>
          <w:szCs w:val="28"/>
        </w:rPr>
        <w:t>нужное</w:t>
      </w:r>
      <w:proofErr w:type="gramEnd"/>
      <w:r w:rsidRPr="009261EC">
        <w:rPr>
          <w:i/>
          <w:sz w:val="28"/>
          <w:szCs w:val="28"/>
        </w:rPr>
        <w:t xml:space="preserve"> подчеркнуть). </w:t>
      </w:r>
    </w:p>
    <w:p w:rsidR="00431F92" w:rsidRPr="001C51F0" w:rsidRDefault="00431F92" w:rsidP="00431F92">
      <w:pPr>
        <w:jc w:val="both"/>
      </w:pPr>
      <w:r>
        <w:rPr>
          <w:sz w:val="28"/>
          <w:szCs w:val="28"/>
        </w:rPr>
        <w:t>3</w:t>
      </w:r>
      <w:r w:rsidRPr="00E77D8D">
        <w:rPr>
          <w:sz w:val="28"/>
          <w:szCs w:val="28"/>
        </w:rPr>
        <w:t>.2.5</w:t>
      </w:r>
      <w:r>
        <w:rPr>
          <w:sz w:val="28"/>
          <w:szCs w:val="28"/>
        </w:rPr>
        <w:t>. И</w:t>
      </w:r>
      <w:r w:rsidRPr="00E77D8D">
        <w:rPr>
          <w:sz w:val="28"/>
          <w:szCs w:val="28"/>
        </w:rPr>
        <w:t>нформация на пути следования к объекту: акустическая, тактильная</w:t>
      </w:r>
      <w:r w:rsidRPr="00137F30">
        <w:rPr>
          <w:sz w:val="28"/>
          <w:szCs w:val="28"/>
        </w:rPr>
        <w:t>, визуальная</w:t>
      </w:r>
      <w:r>
        <w:rPr>
          <w:sz w:val="28"/>
          <w:szCs w:val="28"/>
        </w:rPr>
        <w:t xml:space="preserve"> </w:t>
      </w:r>
      <w:r w:rsidRPr="009261EC">
        <w:rPr>
          <w:i/>
          <w:sz w:val="28"/>
          <w:szCs w:val="28"/>
        </w:rPr>
        <w:t>(</w:t>
      </w:r>
      <w:proofErr w:type="gramStart"/>
      <w:r w:rsidRPr="009261EC">
        <w:rPr>
          <w:i/>
          <w:sz w:val="28"/>
          <w:szCs w:val="28"/>
        </w:rPr>
        <w:t>нужное</w:t>
      </w:r>
      <w:proofErr w:type="gramEnd"/>
      <w:r w:rsidRPr="009261EC">
        <w:rPr>
          <w:i/>
          <w:sz w:val="28"/>
          <w:szCs w:val="28"/>
        </w:rPr>
        <w:t xml:space="preserve"> подчеркнуть)</w:t>
      </w:r>
      <w:r>
        <w:rPr>
          <w:i/>
          <w:sz w:val="28"/>
          <w:szCs w:val="28"/>
        </w:rPr>
        <w:t xml:space="preserve"> </w:t>
      </w:r>
      <w:r w:rsidRPr="00CC2E0A">
        <w:rPr>
          <w:sz w:val="28"/>
          <w:szCs w:val="28"/>
          <w:u w:val="single"/>
        </w:rPr>
        <w:t>нет</w:t>
      </w:r>
      <w:r w:rsidRPr="009261EC">
        <w:rPr>
          <w:i/>
          <w:sz w:val="28"/>
          <w:szCs w:val="28"/>
        </w:rPr>
        <w:t xml:space="preserve">. </w:t>
      </w:r>
    </w:p>
    <w:p w:rsidR="00431F92" w:rsidRPr="006E6125" w:rsidRDefault="00431F92" w:rsidP="00431F9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E77D8D">
        <w:rPr>
          <w:sz w:val="28"/>
          <w:szCs w:val="28"/>
        </w:rPr>
        <w:t>.2.6</w:t>
      </w:r>
      <w:r>
        <w:rPr>
          <w:sz w:val="28"/>
          <w:szCs w:val="28"/>
        </w:rPr>
        <w:t>. П</w:t>
      </w:r>
      <w:r w:rsidRPr="00E77D8D">
        <w:rPr>
          <w:sz w:val="28"/>
          <w:szCs w:val="28"/>
        </w:rPr>
        <w:t xml:space="preserve">ерепады высоты на пути: </w:t>
      </w:r>
      <w:r w:rsidRPr="00CC2E0A">
        <w:rPr>
          <w:sz w:val="28"/>
          <w:szCs w:val="28"/>
          <w:u w:val="single"/>
        </w:rPr>
        <w:t>есть</w:t>
      </w:r>
      <w:r w:rsidRPr="00E77D8D">
        <w:rPr>
          <w:sz w:val="28"/>
          <w:szCs w:val="28"/>
        </w:rPr>
        <w:t xml:space="preserve">, нет </w:t>
      </w:r>
      <w:r w:rsidRPr="009261EC">
        <w:rPr>
          <w:i/>
          <w:sz w:val="28"/>
          <w:szCs w:val="28"/>
        </w:rPr>
        <w:t>(нужное подчеркнуть</w:t>
      </w:r>
      <w:r>
        <w:rPr>
          <w:i/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CC2E0A">
        <w:rPr>
          <w:sz w:val="28"/>
          <w:szCs w:val="28"/>
          <w:u w:val="single"/>
        </w:rPr>
        <w:t>бордюры, ямы, выбоины</w:t>
      </w:r>
      <w:proofErr w:type="gramStart"/>
      <w:r>
        <w:t>.</w:t>
      </w:r>
      <w:proofErr w:type="gramEnd"/>
      <w:r w:rsidRPr="00CC2E0A">
        <w:t xml:space="preserve"> </w:t>
      </w:r>
      <w:r w:rsidRPr="00A93490">
        <w:t>(</w:t>
      </w:r>
      <w:proofErr w:type="gramStart"/>
      <w:r w:rsidRPr="00A93490">
        <w:t>о</w:t>
      </w:r>
      <w:proofErr w:type="gramEnd"/>
      <w:r w:rsidRPr="00A93490">
        <w:t>писание)</w:t>
      </w:r>
      <w:r>
        <w:t xml:space="preserve"> </w:t>
      </w:r>
      <w:r>
        <w:rPr>
          <w:sz w:val="28"/>
          <w:szCs w:val="28"/>
        </w:rPr>
        <w:t>и</w:t>
      </w:r>
      <w:r w:rsidRPr="00E77D8D">
        <w:rPr>
          <w:sz w:val="28"/>
          <w:szCs w:val="28"/>
        </w:rPr>
        <w:t xml:space="preserve">х обустройство для инвалидов на </w:t>
      </w:r>
      <w:r>
        <w:rPr>
          <w:sz w:val="28"/>
          <w:szCs w:val="28"/>
        </w:rPr>
        <w:t>кресле-</w:t>
      </w:r>
      <w:r w:rsidRPr="00E77D8D">
        <w:rPr>
          <w:sz w:val="28"/>
          <w:szCs w:val="28"/>
        </w:rPr>
        <w:t xml:space="preserve">коляске: да, </w:t>
      </w:r>
      <w:r w:rsidRPr="00CC2E0A">
        <w:rPr>
          <w:sz w:val="28"/>
          <w:szCs w:val="28"/>
          <w:u w:val="single"/>
        </w:rPr>
        <w:t>нет</w:t>
      </w:r>
      <w:r w:rsidRPr="00E77D8D">
        <w:rPr>
          <w:sz w:val="28"/>
          <w:szCs w:val="28"/>
        </w:rPr>
        <w:t xml:space="preserve"> </w:t>
      </w:r>
      <w:r w:rsidRPr="00C2441E">
        <w:rPr>
          <w:i/>
          <w:sz w:val="28"/>
          <w:szCs w:val="28"/>
        </w:rPr>
        <w:t>(нужное подчерк</w:t>
      </w:r>
      <w:r>
        <w:rPr>
          <w:i/>
          <w:sz w:val="28"/>
          <w:szCs w:val="28"/>
        </w:rPr>
        <w:t>нуть)</w:t>
      </w:r>
    </w:p>
    <w:p w:rsidR="002C6B73" w:rsidRDefault="002C6B73">
      <w:pPr>
        <w:jc w:val="center"/>
        <w:rPr>
          <w:b/>
          <w:sz w:val="28"/>
          <w:szCs w:val="28"/>
        </w:rPr>
      </w:pPr>
    </w:p>
    <w:p w:rsidR="00431F92" w:rsidRDefault="00431F92">
      <w:pPr>
        <w:jc w:val="center"/>
        <w:rPr>
          <w:b/>
          <w:sz w:val="28"/>
          <w:szCs w:val="28"/>
        </w:rPr>
      </w:pPr>
    </w:p>
    <w:p w:rsidR="00431F92" w:rsidRDefault="00431F92">
      <w:pPr>
        <w:jc w:val="center"/>
        <w:rPr>
          <w:b/>
          <w:sz w:val="28"/>
          <w:szCs w:val="28"/>
        </w:rPr>
      </w:pPr>
    </w:p>
    <w:p w:rsidR="00C710EC" w:rsidRDefault="00C710EC">
      <w:pPr>
        <w:jc w:val="center"/>
        <w:rPr>
          <w:b/>
          <w:sz w:val="28"/>
          <w:szCs w:val="28"/>
        </w:rPr>
      </w:pPr>
    </w:p>
    <w:p w:rsidR="005D4066" w:rsidRDefault="005D4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3.3. Организация доступности объекта для инвалидов – форма обслуживания</w:t>
      </w:r>
    </w:p>
    <w:p w:rsidR="000C1E2C" w:rsidRDefault="000C1E2C">
      <w:pPr>
        <w:jc w:val="center"/>
        <w:rPr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80"/>
        <w:gridCol w:w="4120"/>
      </w:tblGrid>
      <w:tr w:rsidR="00B07953" w:rsidRPr="001F6B7D">
        <w:trPr>
          <w:tblHeader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953" w:rsidRPr="001F6B7D" w:rsidRDefault="00B07953" w:rsidP="00B07953">
            <w:pPr>
              <w:jc w:val="center"/>
            </w:pPr>
            <w:r w:rsidRPr="001F6B7D">
              <w:rPr>
                <w:bCs/>
              </w:rPr>
              <w:t>Категория инвалидов (вид нарушения)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53" w:rsidRPr="001F6B7D" w:rsidRDefault="00B07953" w:rsidP="00B07953">
            <w:pPr>
              <w:jc w:val="center"/>
            </w:pPr>
            <w:r w:rsidRPr="001F6B7D">
              <w:rPr>
                <w:bCs/>
              </w:rPr>
              <w:t>Вариант организации доступности объекта (формы обслуживания)*</w:t>
            </w:r>
          </w:p>
        </w:tc>
      </w:tr>
      <w:tr w:rsidR="00B07953" w:rsidRPr="001F6B7D"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953" w:rsidRPr="001F6B7D" w:rsidRDefault="00B07953" w:rsidP="00B07953">
            <w:r w:rsidRPr="001F6B7D">
              <w:t>С нарушениями зрения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53" w:rsidRPr="001F6B7D" w:rsidRDefault="00B07953" w:rsidP="00B07953">
            <w:pPr>
              <w:jc w:val="center"/>
            </w:pPr>
            <w:r w:rsidRPr="001F6B7D">
              <w:t>ДУ</w:t>
            </w:r>
          </w:p>
        </w:tc>
      </w:tr>
      <w:tr w:rsidR="00B07953" w:rsidRPr="001F6B7D"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953" w:rsidRPr="001F6B7D" w:rsidRDefault="00B07953" w:rsidP="00B07953">
            <w:proofErr w:type="gramStart"/>
            <w:r w:rsidRPr="001F6B7D">
              <w:t>Передвигающиеся</w:t>
            </w:r>
            <w:proofErr w:type="gramEnd"/>
            <w:r w:rsidRPr="001F6B7D">
              <w:t xml:space="preserve"> в креслах-колясках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53" w:rsidRPr="001F6B7D" w:rsidRDefault="004E1244" w:rsidP="00B07953">
            <w:pPr>
              <w:jc w:val="center"/>
            </w:pPr>
            <w:r w:rsidRPr="001F6B7D">
              <w:t>ДУ</w:t>
            </w:r>
          </w:p>
        </w:tc>
      </w:tr>
      <w:tr w:rsidR="00B07953" w:rsidRPr="001F6B7D"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953" w:rsidRPr="001F6B7D" w:rsidRDefault="00B07953" w:rsidP="00B07953">
            <w:r w:rsidRPr="001F6B7D">
              <w:t>С нарушениями слуха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53" w:rsidRPr="001F6B7D" w:rsidRDefault="00B07953" w:rsidP="00B07953">
            <w:pPr>
              <w:jc w:val="center"/>
            </w:pPr>
            <w:r w:rsidRPr="001F6B7D">
              <w:t>ДУ</w:t>
            </w:r>
          </w:p>
        </w:tc>
      </w:tr>
      <w:tr w:rsidR="00B07953" w:rsidRPr="001F6B7D"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953" w:rsidRPr="001F6B7D" w:rsidRDefault="00B07953" w:rsidP="00B07953">
            <w:r w:rsidRPr="001F6B7D">
              <w:t>С нарушениями умственного развития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53" w:rsidRPr="001F6B7D" w:rsidRDefault="00C710EC" w:rsidP="00B07953">
            <w:pPr>
              <w:jc w:val="center"/>
            </w:pPr>
            <w:r w:rsidRPr="001F6B7D">
              <w:t>ДУ</w:t>
            </w:r>
          </w:p>
        </w:tc>
      </w:tr>
      <w:tr w:rsidR="00B07953" w:rsidRPr="001F6B7D"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953" w:rsidRPr="001F6B7D" w:rsidRDefault="00B07953" w:rsidP="00B07953">
            <w:r w:rsidRPr="001F6B7D">
              <w:t>С нарушениями опорно-двигательного аппарата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53" w:rsidRPr="001F6B7D" w:rsidRDefault="00B07953" w:rsidP="00B07953">
            <w:pPr>
              <w:jc w:val="center"/>
            </w:pPr>
            <w:r w:rsidRPr="001F6B7D">
              <w:t>ДУ</w:t>
            </w:r>
          </w:p>
        </w:tc>
      </w:tr>
      <w:tr w:rsidR="00B07953" w:rsidRPr="001F6B7D"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953" w:rsidRPr="001F6B7D" w:rsidRDefault="00B07953" w:rsidP="00B07953">
            <w:r w:rsidRPr="001F6B7D">
              <w:t xml:space="preserve">Все категории инвалидов и маломобильных групп населения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53" w:rsidRPr="001F6B7D" w:rsidRDefault="00B07953" w:rsidP="00B07953">
            <w:pPr>
              <w:jc w:val="center"/>
            </w:pPr>
            <w:r w:rsidRPr="001F6B7D">
              <w:t>ДУ</w:t>
            </w:r>
          </w:p>
        </w:tc>
      </w:tr>
    </w:tbl>
    <w:p w:rsidR="005D4066" w:rsidRPr="001F6B7D" w:rsidRDefault="005D4066">
      <w:pPr>
        <w:jc w:val="both"/>
        <w:rPr>
          <w:b/>
          <w:sz w:val="16"/>
          <w:szCs w:val="16"/>
        </w:rPr>
      </w:pPr>
      <w:r w:rsidRPr="001F6B7D">
        <w:rPr>
          <w:bCs/>
          <w:sz w:val="16"/>
          <w:szCs w:val="16"/>
          <w:vertAlign w:val="superscript"/>
        </w:rPr>
        <w:t>1)</w:t>
      </w:r>
      <w:r w:rsidRPr="001F6B7D">
        <w:rPr>
          <w:sz w:val="16"/>
          <w:szCs w:val="16"/>
        </w:rPr>
        <w:t xml:space="preserve"> Указывается один из вариантов: "А" – доступность всех зон и помещений (универсальная), "Б" – выделены для обслуживания инвалидов специальные участки и помещения; "ДУ" – объект условно доступен; "ВНД" – объект временно недоступен.</w:t>
      </w:r>
    </w:p>
    <w:p w:rsidR="002C6B73" w:rsidRDefault="002C6B73">
      <w:pPr>
        <w:jc w:val="center"/>
        <w:rPr>
          <w:b/>
          <w:sz w:val="28"/>
          <w:szCs w:val="28"/>
        </w:rPr>
      </w:pPr>
    </w:p>
    <w:p w:rsidR="005D4066" w:rsidRDefault="005D4066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3.4. Состояние доступности основных структурно-функциональных зон</w:t>
      </w:r>
    </w:p>
    <w:p w:rsidR="005D4066" w:rsidRDefault="005D4066">
      <w:pPr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78"/>
        <w:gridCol w:w="1914"/>
        <w:gridCol w:w="921"/>
        <w:gridCol w:w="1559"/>
      </w:tblGrid>
      <w:tr w:rsidR="00C710EC" w:rsidRPr="001F6B7D" w:rsidTr="0072541E">
        <w:trPr>
          <w:trHeight w:val="742"/>
          <w:tblHeader/>
        </w:trPr>
        <w:tc>
          <w:tcPr>
            <w:tcW w:w="567" w:type="dxa"/>
            <w:vMerge w:val="restart"/>
            <w:vAlign w:val="center"/>
          </w:tcPr>
          <w:p w:rsidR="00C710EC" w:rsidRPr="001F6B7D" w:rsidRDefault="00C710EC" w:rsidP="0072541E">
            <w:pPr>
              <w:jc w:val="center"/>
              <w:rPr>
                <w:lang w:eastAsia="ru-RU"/>
              </w:rPr>
            </w:pPr>
            <w:r w:rsidRPr="001F6B7D">
              <w:rPr>
                <w:bCs/>
                <w:lang w:eastAsia="ru-RU"/>
              </w:rPr>
              <w:t xml:space="preserve">№ </w:t>
            </w:r>
            <w:proofErr w:type="gramStart"/>
            <w:r w:rsidRPr="001F6B7D">
              <w:rPr>
                <w:bCs/>
                <w:lang w:eastAsia="ru-RU"/>
              </w:rPr>
              <w:t>п</w:t>
            </w:r>
            <w:proofErr w:type="gramEnd"/>
            <w:r w:rsidRPr="001F6B7D">
              <w:rPr>
                <w:bCs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vAlign w:val="center"/>
          </w:tcPr>
          <w:p w:rsidR="00C710EC" w:rsidRPr="001F6B7D" w:rsidRDefault="00C710EC" w:rsidP="0072541E">
            <w:pPr>
              <w:jc w:val="center"/>
              <w:rPr>
                <w:lang w:eastAsia="ru-RU"/>
              </w:rPr>
            </w:pPr>
            <w:r w:rsidRPr="001F6B7D">
              <w:rPr>
                <w:bCs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1914" w:type="dxa"/>
            <w:vMerge w:val="restart"/>
            <w:vAlign w:val="center"/>
          </w:tcPr>
          <w:p w:rsidR="00C710EC" w:rsidRPr="001F6B7D" w:rsidRDefault="00C710EC" w:rsidP="0072541E">
            <w:pPr>
              <w:jc w:val="center"/>
              <w:rPr>
                <w:bCs/>
                <w:lang w:eastAsia="ru-RU"/>
              </w:rPr>
            </w:pPr>
            <w:r w:rsidRPr="001F6B7D">
              <w:rPr>
                <w:bCs/>
                <w:lang w:eastAsia="ru-RU"/>
              </w:rPr>
              <w:t>Состояние доступности, в том числе для основных категорий инвалидов*</w:t>
            </w:r>
          </w:p>
        </w:tc>
        <w:tc>
          <w:tcPr>
            <w:tcW w:w="2480" w:type="dxa"/>
            <w:gridSpan w:val="2"/>
            <w:vAlign w:val="center"/>
          </w:tcPr>
          <w:p w:rsidR="00C710EC" w:rsidRPr="001F6B7D" w:rsidRDefault="00C710EC" w:rsidP="0072541E">
            <w:pPr>
              <w:jc w:val="center"/>
              <w:rPr>
                <w:lang w:eastAsia="ru-RU"/>
              </w:rPr>
            </w:pPr>
            <w:r w:rsidRPr="001F6B7D">
              <w:rPr>
                <w:bCs/>
                <w:lang w:eastAsia="ru-RU"/>
              </w:rPr>
              <w:t>Приложение</w:t>
            </w:r>
          </w:p>
        </w:tc>
      </w:tr>
      <w:tr w:rsidR="00C710EC" w:rsidRPr="001F6B7D" w:rsidTr="0072541E">
        <w:trPr>
          <w:trHeight w:val="971"/>
        </w:trPr>
        <w:tc>
          <w:tcPr>
            <w:tcW w:w="567" w:type="dxa"/>
            <w:vMerge/>
            <w:vAlign w:val="center"/>
          </w:tcPr>
          <w:p w:rsidR="00C710EC" w:rsidRPr="001F6B7D" w:rsidRDefault="00C710EC" w:rsidP="0072541E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C710EC" w:rsidRPr="001F6B7D" w:rsidRDefault="00C710EC" w:rsidP="0072541E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914" w:type="dxa"/>
            <w:vMerge/>
            <w:vAlign w:val="center"/>
          </w:tcPr>
          <w:p w:rsidR="00C710EC" w:rsidRPr="001F6B7D" w:rsidRDefault="00C710EC" w:rsidP="0072541E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21" w:type="dxa"/>
            <w:vAlign w:val="center"/>
          </w:tcPr>
          <w:p w:rsidR="00C710EC" w:rsidRPr="001F6B7D" w:rsidRDefault="00C710EC" w:rsidP="0072541E">
            <w:pPr>
              <w:jc w:val="center"/>
              <w:rPr>
                <w:lang w:eastAsia="ru-RU"/>
              </w:rPr>
            </w:pPr>
            <w:r w:rsidRPr="001F6B7D">
              <w:rPr>
                <w:lang w:eastAsia="ru-RU"/>
              </w:rPr>
              <w:t>№ на плане</w:t>
            </w:r>
          </w:p>
        </w:tc>
        <w:tc>
          <w:tcPr>
            <w:tcW w:w="1559" w:type="dxa"/>
            <w:vAlign w:val="center"/>
          </w:tcPr>
          <w:p w:rsidR="00C710EC" w:rsidRPr="001F6B7D" w:rsidRDefault="00C710EC" w:rsidP="0072541E">
            <w:pPr>
              <w:jc w:val="center"/>
              <w:rPr>
                <w:lang w:eastAsia="ru-RU"/>
              </w:rPr>
            </w:pPr>
            <w:r w:rsidRPr="001F6B7D">
              <w:rPr>
                <w:lang w:eastAsia="ru-RU"/>
              </w:rPr>
              <w:t>№ фото</w:t>
            </w:r>
          </w:p>
        </w:tc>
      </w:tr>
      <w:tr w:rsidR="0061756F" w:rsidRPr="001F6B7D" w:rsidTr="0072541E">
        <w:tc>
          <w:tcPr>
            <w:tcW w:w="567" w:type="dxa"/>
          </w:tcPr>
          <w:p w:rsidR="0061756F" w:rsidRPr="001F6B7D" w:rsidRDefault="0061756F" w:rsidP="0072541E">
            <w:pPr>
              <w:jc w:val="center"/>
            </w:pPr>
            <w:r w:rsidRPr="001F6B7D">
              <w:t>1</w:t>
            </w:r>
          </w:p>
        </w:tc>
        <w:tc>
          <w:tcPr>
            <w:tcW w:w="4678" w:type="dxa"/>
          </w:tcPr>
          <w:p w:rsidR="0061756F" w:rsidRPr="001F6B7D" w:rsidRDefault="0061756F" w:rsidP="0072541E">
            <w:r w:rsidRPr="001F6B7D">
              <w:t>Территория, прилегающая к зданию (участок)</w:t>
            </w:r>
          </w:p>
        </w:tc>
        <w:tc>
          <w:tcPr>
            <w:tcW w:w="1914" w:type="dxa"/>
          </w:tcPr>
          <w:p w:rsidR="0061756F" w:rsidRPr="001F6B7D" w:rsidRDefault="0061756F" w:rsidP="0072541E">
            <w:pPr>
              <w:jc w:val="center"/>
            </w:pPr>
            <w:r w:rsidRPr="001F6B7D">
              <w:t>ДУ</w:t>
            </w:r>
          </w:p>
        </w:tc>
        <w:tc>
          <w:tcPr>
            <w:tcW w:w="921" w:type="dxa"/>
          </w:tcPr>
          <w:p w:rsidR="0061756F" w:rsidRPr="001F6B7D" w:rsidRDefault="0061756F" w:rsidP="0072541E">
            <w:pPr>
              <w:snapToGrid w:val="0"/>
            </w:pPr>
          </w:p>
        </w:tc>
        <w:tc>
          <w:tcPr>
            <w:tcW w:w="1559" w:type="dxa"/>
          </w:tcPr>
          <w:p w:rsidR="0061756F" w:rsidRPr="001F6B7D" w:rsidRDefault="0061756F" w:rsidP="001E5882">
            <w:pPr>
              <w:jc w:val="center"/>
            </w:pPr>
            <w:r w:rsidRPr="001F6B7D">
              <w:t>1,2</w:t>
            </w:r>
          </w:p>
        </w:tc>
      </w:tr>
      <w:tr w:rsidR="0061756F" w:rsidRPr="001F6B7D" w:rsidTr="0072541E">
        <w:tc>
          <w:tcPr>
            <w:tcW w:w="567" w:type="dxa"/>
          </w:tcPr>
          <w:p w:rsidR="0061756F" w:rsidRPr="001F6B7D" w:rsidRDefault="0061756F" w:rsidP="0072541E">
            <w:pPr>
              <w:jc w:val="center"/>
            </w:pPr>
            <w:r w:rsidRPr="001F6B7D">
              <w:t>2</w:t>
            </w:r>
          </w:p>
        </w:tc>
        <w:tc>
          <w:tcPr>
            <w:tcW w:w="4678" w:type="dxa"/>
          </w:tcPr>
          <w:p w:rsidR="0061756F" w:rsidRPr="001F6B7D" w:rsidRDefault="0061756F" w:rsidP="0072541E">
            <w:r w:rsidRPr="001F6B7D">
              <w:t>Вход (входы) в здание</w:t>
            </w:r>
          </w:p>
        </w:tc>
        <w:tc>
          <w:tcPr>
            <w:tcW w:w="1914" w:type="dxa"/>
          </w:tcPr>
          <w:p w:rsidR="0061756F" w:rsidRPr="001F6B7D" w:rsidRDefault="0061756F" w:rsidP="0072541E">
            <w:pPr>
              <w:jc w:val="center"/>
              <w:rPr>
                <w:strike/>
              </w:rPr>
            </w:pPr>
            <w:r w:rsidRPr="001F6B7D">
              <w:t>ДУ</w:t>
            </w:r>
          </w:p>
        </w:tc>
        <w:tc>
          <w:tcPr>
            <w:tcW w:w="921" w:type="dxa"/>
          </w:tcPr>
          <w:p w:rsidR="0061756F" w:rsidRPr="001F6B7D" w:rsidRDefault="0061756F" w:rsidP="0072541E">
            <w:pPr>
              <w:snapToGrid w:val="0"/>
            </w:pPr>
          </w:p>
        </w:tc>
        <w:tc>
          <w:tcPr>
            <w:tcW w:w="1559" w:type="dxa"/>
          </w:tcPr>
          <w:p w:rsidR="0061756F" w:rsidRPr="001F6B7D" w:rsidRDefault="0061756F" w:rsidP="001E5882">
            <w:pPr>
              <w:jc w:val="center"/>
            </w:pPr>
            <w:r w:rsidRPr="001F6B7D">
              <w:t>3-5</w:t>
            </w:r>
          </w:p>
        </w:tc>
      </w:tr>
      <w:tr w:rsidR="0061756F" w:rsidRPr="001F6B7D" w:rsidTr="0072541E">
        <w:tc>
          <w:tcPr>
            <w:tcW w:w="567" w:type="dxa"/>
          </w:tcPr>
          <w:p w:rsidR="0061756F" w:rsidRPr="001F6B7D" w:rsidRDefault="0061756F" w:rsidP="0072541E">
            <w:pPr>
              <w:jc w:val="center"/>
            </w:pPr>
            <w:r w:rsidRPr="001F6B7D">
              <w:t>3</w:t>
            </w:r>
          </w:p>
        </w:tc>
        <w:tc>
          <w:tcPr>
            <w:tcW w:w="4678" w:type="dxa"/>
          </w:tcPr>
          <w:p w:rsidR="0061756F" w:rsidRPr="001F6B7D" w:rsidRDefault="0061756F" w:rsidP="0072541E">
            <w:r w:rsidRPr="001F6B7D">
              <w:t>Путь (пути) движения внутри здания (в том числе пути эвакуации)</w:t>
            </w:r>
          </w:p>
        </w:tc>
        <w:tc>
          <w:tcPr>
            <w:tcW w:w="1914" w:type="dxa"/>
          </w:tcPr>
          <w:p w:rsidR="0061756F" w:rsidRPr="001F6B7D" w:rsidRDefault="0061756F" w:rsidP="0072541E">
            <w:pPr>
              <w:jc w:val="center"/>
            </w:pPr>
            <w:r w:rsidRPr="001F6B7D">
              <w:t xml:space="preserve">ДУ </w:t>
            </w:r>
          </w:p>
        </w:tc>
        <w:tc>
          <w:tcPr>
            <w:tcW w:w="921" w:type="dxa"/>
          </w:tcPr>
          <w:p w:rsidR="0061756F" w:rsidRPr="001F6B7D" w:rsidRDefault="0061756F" w:rsidP="0072541E">
            <w:pPr>
              <w:snapToGrid w:val="0"/>
            </w:pPr>
          </w:p>
        </w:tc>
        <w:tc>
          <w:tcPr>
            <w:tcW w:w="1559" w:type="dxa"/>
          </w:tcPr>
          <w:p w:rsidR="0061756F" w:rsidRPr="001F6B7D" w:rsidRDefault="0061756F" w:rsidP="001E5882">
            <w:pPr>
              <w:jc w:val="center"/>
            </w:pPr>
            <w:r w:rsidRPr="001F6B7D">
              <w:t>7,9,10,14,</w:t>
            </w:r>
          </w:p>
          <w:p w:rsidR="0061756F" w:rsidRPr="001F6B7D" w:rsidRDefault="0061756F" w:rsidP="001E5882">
            <w:pPr>
              <w:jc w:val="center"/>
            </w:pPr>
            <w:r w:rsidRPr="001F6B7D">
              <w:t>15-17,23-26</w:t>
            </w:r>
          </w:p>
        </w:tc>
      </w:tr>
      <w:tr w:rsidR="0061756F" w:rsidRPr="001F6B7D" w:rsidTr="0072541E">
        <w:tc>
          <w:tcPr>
            <w:tcW w:w="567" w:type="dxa"/>
          </w:tcPr>
          <w:p w:rsidR="0061756F" w:rsidRPr="001F6B7D" w:rsidRDefault="0061756F" w:rsidP="0072541E">
            <w:pPr>
              <w:jc w:val="center"/>
            </w:pPr>
            <w:r w:rsidRPr="001F6B7D">
              <w:t>4</w:t>
            </w:r>
          </w:p>
        </w:tc>
        <w:tc>
          <w:tcPr>
            <w:tcW w:w="4678" w:type="dxa"/>
          </w:tcPr>
          <w:p w:rsidR="0061756F" w:rsidRPr="001F6B7D" w:rsidRDefault="0061756F" w:rsidP="0072541E">
            <w:r w:rsidRPr="001F6B7D">
              <w:t>Зона целевого назначения здания (целевого посещения объекта)</w:t>
            </w:r>
          </w:p>
        </w:tc>
        <w:tc>
          <w:tcPr>
            <w:tcW w:w="1914" w:type="dxa"/>
          </w:tcPr>
          <w:p w:rsidR="0061756F" w:rsidRPr="001F6B7D" w:rsidRDefault="0061756F" w:rsidP="0072541E">
            <w:pPr>
              <w:jc w:val="center"/>
            </w:pPr>
            <w:r w:rsidRPr="001F6B7D">
              <w:t>ДУ</w:t>
            </w:r>
          </w:p>
        </w:tc>
        <w:tc>
          <w:tcPr>
            <w:tcW w:w="921" w:type="dxa"/>
          </w:tcPr>
          <w:p w:rsidR="0061756F" w:rsidRPr="001F6B7D" w:rsidRDefault="0061756F" w:rsidP="0072541E">
            <w:pPr>
              <w:snapToGrid w:val="0"/>
            </w:pPr>
          </w:p>
        </w:tc>
        <w:tc>
          <w:tcPr>
            <w:tcW w:w="1559" w:type="dxa"/>
          </w:tcPr>
          <w:p w:rsidR="0061756F" w:rsidRPr="001F6B7D" w:rsidRDefault="0061756F" w:rsidP="001E5882">
            <w:pPr>
              <w:jc w:val="center"/>
            </w:pPr>
            <w:r w:rsidRPr="001F6B7D">
              <w:t>11-13,18, 20-22</w:t>
            </w:r>
          </w:p>
        </w:tc>
      </w:tr>
      <w:tr w:rsidR="0061756F" w:rsidRPr="001F6B7D" w:rsidTr="0072541E">
        <w:tc>
          <w:tcPr>
            <w:tcW w:w="567" w:type="dxa"/>
          </w:tcPr>
          <w:p w:rsidR="0061756F" w:rsidRPr="001F6B7D" w:rsidRDefault="0061756F" w:rsidP="0072541E">
            <w:pPr>
              <w:jc w:val="center"/>
            </w:pPr>
            <w:r w:rsidRPr="001F6B7D">
              <w:t>4.1</w:t>
            </w:r>
          </w:p>
        </w:tc>
        <w:tc>
          <w:tcPr>
            <w:tcW w:w="4678" w:type="dxa"/>
          </w:tcPr>
          <w:p w:rsidR="0061756F" w:rsidRPr="001F6B7D" w:rsidRDefault="0061756F" w:rsidP="0072541E">
            <w:r w:rsidRPr="001F6B7D">
              <w:t>Жилые помещени</w:t>
            </w:r>
            <w:proofErr w:type="gramStart"/>
            <w:r w:rsidRPr="001F6B7D">
              <w:t>я(</w:t>
            </w:r>
            <w:proofErr w:type="gramEnd"/>
            <w:r w:rsidRPr="001F6B7D">
              <w:t>в этой зоне прописываются жилые комнаты общежитий, палаты стационаров, интернатов, санаториев и т.д.)</w:t>
            </w:r>
          </w:p>
        </w:tc>
        <w:tc>
          <w:tcPr>
            <w:tcW w:w="1914" w:type="dxa"/>
          </w:tcPr>
          <w:p w:rsidR="0061756F" w:rsidRPr="001F6B7D" w:rsidRDefault="0061756F" w:rsidP="0072541E">
            <w:pPr>
              <w:jc w:val="center"/>
            </w:pPr>
          </w:p>
          <w:p w:rsidR="0061756F" w:rsidRPr="001F6B7D" w:rsidRDefault="0061756F" w:rsidP="0072541E">
            <w:pPr>
              <w:jc w:val="center"/>
            </w:pPr>
            <w:r w:rsidRPr="001F6B7D">
              <w:t>-</w:t>
            </w:r>
          </w:p>
        </w:tc>
        <w:tc>
          <w:tcPr>
            <w:tcW w:w="921" w:type="dxa"/>
          </w:tcPr>
          <w:p w:rsidR="0061756F" w:rsidRPr="001F6B7D" w:rsidRDefault="0061756F" w:rsidP="0072541E">
            <w:pPr>
              <w:snapToGrid w:val="0"/>
            </w:pPr>
          </w:p>
        </w:tc>
        <w:tc>
          <w:tcPr>
            <w:tcW w:w="1559" w:type="dxa"/>
          </w:tcPr>
          <w:p w:rsidR="0061756F" w:rsidRPr="001F6B7D" w:rsidRDefault="0061756F" w:rsidP="001E5882">
            <w:pPr>
              <w:jc w:val="center"/>
            </w:pPr>
          </w:p>
        </w:tc>
      </w:tr>
      <w:tr w:rsidR="0061756F" w:rsidRPr="001F6B7D" w:rsidTr="0072541E">
        <w:trPr>
          <w:trHeight w:val="533"/>
        </w:trPr>
        <w:tc>
          <w:tcPr>
            <w:tcW w:w="567" w:type="dxa"/>
          </w:tcPr>
          <w:p w:rsidR="0061756F" w:rsidRPr="001F6B7D" w:rsidRDefault="0061756F" w:rsidP="0072541E">
            <w:pPr>
              <w:jc w:val="center"/>
            </w:pPr>
            <w:r w:rsidRPr="001F6B7D">
              <w:t>5</w:t>
            </w:r>
          </w:p>
        </w:tc>
        <w:tc>
          <w:tcPr>
            <w:tcW w:w="4678" w:type="dxa"/>
          </w:tcPr>
          <w:p w:rsidR="0061756F" w:rsidRPr="001F6B7D" w:rsidRDefault="0061756F" w:rsidP="0072541E">
            <w:r w:rsidRPr="001F6B7D">
              <w:t>Санитарно-гигиенические помещения</w:t>
            </w:r>
          </w:p>
        </w:tc>
        <w:tc>
          <w:tcPr>
            <w:tcW w:w="1914" w:type="dxa"/>
          </w:tcPr>
          <w:p w:rsidR="0061756F" w:rsidRPr="001F6B7D" w:rsidRDefault="0061756F" w:rsidP="0072541E">
            <w:pPr>
              <w:jc w:val="center"/>
            </w:pPr>
            <w:r w:rsidRPr="001F6B7D">
              <w:t>ДУ</w:t>
            </w:r>
          </w:p>
        </w:tc>
        <w:tc>
          <w:tcPr>
            <w:tcW w:w="921" w:type="dxa"/>
          </w:tcPr>
          <w:p w:rsidR="0061756F" w:rsidRPr="001F6B7D" w:rsidRDefault="0061756F" w:rsidP="0072541E">
            <w:pPr>
              <w:snapToGrid w:val="0"/>
            </w:pPr>
          </w:p>
        </w:tc>
        <w:tc>
          <w:tcPr>
            <w:tcW w:w="1559" w:type="dxa"/>
          </w:tcPr>
          <w:p w:rsidR="0061756F" w:rsidRPr="001F6B7D" w:rsidRDefault="0061756F" w:rsidP="001E5882">
            <w:pPr>
              <w:jc w:val="center"/>
            </w:pPr>
            <w:r w:rsidRPr="001F6B7D">
              <w:t>8,19,</w:t>
            </w:r>
          </w:p>
          <w:p w:rsidR="0061756F" w:rsidRPr="001F6B7D" w:rsidRDefault="0061756F" w:rsidP="001E5882">
            <w:pPr>
              <w:jc w:val="center"/>
            </w:pPr>
            <w:r w:rsidRPr="001F6B7D">
              <w:t>27-30</w:t>
            </w:r>
          </w:p>
        </w:tc>
      </w:tr>
      <w:tr w:rsidR="0061756F" w:rsidRPr="001F6B7D" w:rsidTr="0072541E">
        <w:tc>
          <w:tcPr>
            <w:tcW w:w="567" w:type="dxa"/>
          </w:tcPr>
          <w:p w:rsidR="0061756F" w:rsidRPr="001F6B7D" w:rsidRDefault="0061756F" w:rsidP="0072541E">
            <w:pPr>
              <w:jc w:val="center"/>
            </w:pPr>
            <w:r w:rsidRPr="001F6B7D">
              <w:t>6</w:t>
            </w:r>
          </w:p>
        </w:tc>
        <w:tc>
          <w:tcPr>
            <w:tcW w:w="4678" w:type="dxa"/>
          </w:tcPr>
          <w:p w:rsidR="0061756F" w:rsidRPr="001F6B7D" w:rsidRDefault="0061756F" w:rsidP="0072541E">
            <w:r w:rsidRPr="001F6B7D">
              <w:t>Система информации и связи (на всех зонах)</w:t>
            </w:r>
          </w:p>
        </w:tc>
        <w:tc>
          <w:tcPr>
            <w:tcW w:w="1914" w:type="dxa"/>
          </w:tcPr>
          <w:p w:rsidR="0061756F" w:rsidRPr="001F6B7D" w:rsidRDefault="0061756F" w:rsidP="0072541E">
            <w:pPr>
              <w:jc w:val="center"/>
            </w:pPr>
            <w:r w:rsidRPr="001F6B7D">
              <w:t>ДУ</w:t>
            </w:r>
          </w:p>
        </w:tc>
        <w:tc>
          <w:tcPr>
            <w:tcW w:w="921" w:type="dxa"/>
          </w:tcPr>
          <w:p w:rsidR="0061756F" w:rsidRPr="001F6B7D" w:rsidRDefault="0061756F" w:rsidP="0072541E">
            <w:pPr>
              <w:snapToGrid w:val="0"/>
            </w:pPr>
          </w:p>
        </w:tc>
        <w:tc>
          <w:tcPr>
            <w:tcW w:w="1559" w:type="dxa"/>
          </w:tcPr>
          <w:p w:rsidR="0061756F" w:rsidRPr="001F6B7D" w:rsidRDefault="0061756F" w:rsidP="001E5882">
            <w:pPr>
              <w:jc w:val="center"/>
            </w:pPr>
            <w:r w:rsidRPr="001F6B7D">
              <w:t>23,32,33</w:t>
            </w:r>
          </w:p>
        </w:tc>
      </w:tr>
      <w:tr w:rsidR="0061756F" w:rsidRPr="001F6B7D" w:rsidTr="0072541E">
        <w:tc>
          <w:tcPr>
            <w:tcW w:w="567" w:type="dxa"/>
          </w:tcPr>
          <w:p w:rsidR="0061756F" w:rsidRPr="001F6B7D" w:rsidRDefault="0061756F" w:rsidP="0072541E">
            <w:pPr>
              <w:jc w:val="center"/>
            </w:pPr>
            <w:r w:rsidRPr="001F6B7D">
              <w:t>7</w:t>
            </w:r>
          </w:p>
        </w:tc>
        <w:tc>
          <w:tcPr>
            <w:tcW w:w="4678" w:type="dxa"/>
          </w:tcPr>
          <w:p w:rsidR="0061756F" w:rsidRPr="001F6B7D" w:rsidRDefault="0061756F" w:rsidP="0072541E">
            <w:r w:rsidRPr="001F6B7D">
              <w:t>Пути движения к объекту (от остановки транспорта)</w:t>
            </w:r>
          </w:p>
        </w:tc>
        <w:tc>
          <w:tcPr>
            <w:tcW w:w="1914" w:type="dxa"/>
          </w:tcPr>
          <w:p w:rsidR="0061756F" w:rsidRPr="001F6B7D" w:rsidRDefault="0061756F" w:rsidP="0072541E">
            <w:pPr>
              <w:jc w:val="center"/>
            </w:pPr>
            <w:r w:rsidRPr="001F6B7D">
              <w:t>ДУ</w:t>
            </w:r>
          </w:p>
        </w:tc>
        <w:tc>
          <w:tcPr>
            <w:tcW w:w="921" w:type="dxa"/>
          </w:tcPr>
          <w:p w:rsidR="0061756F" w:rsidRPr="001F6B7D" w:rsidRDefault="0061756F" w:rsidP="0072541E">
            <w:pPr>
              <w:snapToGrid w:val="0"/>
            </w:pPr>
          </w:p>
        </w:tc>
        <w:tc>
          <w:tcPr>
            <w:tcW w:w="1559" w:type="dxa"/>
          </w:tcPr>
          <w:p w:rsidR="0061756F" w:rsidRPr="001F6B7D" w:rsidRDefault="0061756F" w:rsidP="001E5882">
            <w:pPr>
              <w:jc w:val="center"/>
              <w:rPr>
                <w:bCs/>
              </w:rPr>
            </w:pPr>
            <w:r w:rsidRPr="001F6B7D">
              <w:rPr>
                <w:bCs/>
              </w:rPr>
              <w:t>-</w:t>
            </w:r>
          </w:p>
        </w:tc>
      </w:tr>
    </w:tbl>
    <w:p w:rsidR="005D4066" w:rsidRPr="001F6B7D" w:rsidRDefault="005D4066">
      <w:pPr>
        <w:jc w:val="both"/>
        <w:rPr>
          <w:sz w:val="16"/>
          <w:szCs w:val="16"/>
        </w:rPr>
      </w:pPr>
      <w:r w:rsidRPr="001F6B7D">
        <w:rPr>
          <w:bCs/>
          <w:sz w:val="16"/>
          <w:szCs w:val="16"/>
          <w:vertAlign w:val="superscript"/>
        </w:rPr>
        <w:t>1)</w:t>
      </w:r>
      <w:r w:rsidRPr="001F6B7D">
        <w:rPr>
          <w:sz w:val="16"/>
          <w:szCs w:val="16"/>
        </w:rPr>
        <w:t xml:space="preserve"> Указывается: </w:t>
      </w:r>
      <w:proofErr w:type="gramStart"/>
      <w:r w:rsidRPr="001F6B7D">
        <w:rPr>
          <w:sz w:val="16"/>
          <w:szCs w:val="16"/>
        </w:rPr>
        <w:t>"ДП-В" – объект доступен полностью всем; "ДП-И" ("К", "О", "С", "Г", "У") – объект доступен полностью избирательно ("К" – для передвигающихся в кресле-коляске, "О" – с нарушениями опорно-двигательного аппарата, "С" – для инвалидов с нарушениями зрения, "Г" – для инвалидов с нарушениями слуха, "У" – для инвалидов с нарушениями умственного развития);</w:t>
      </w:r>
      <w:proofErr w:type="gramEnd"/>
      <w:r w:rsidRPr="001F6B7D">
        <w:rPr>
          <w:sz w:val="16"/>
          <w:szCs w:val="16"/>
        </w:rPr>
        <w:t xml:space="preserve"> "ДЧ-В" – объект доступен частично всем</w:t>
      </w:r>
      <w:proofErr w:type="gramStart"/>
      <w:r w:rsidRPr="001F6B7D">
        <w:rPr>
          <w:sz w:val="16"/>
          <w:szCs w:val="16"/>
        </w:rPr>
        <w:t>;"</w:t>
      </w:r>
      <w:proofErr w:type="gramEnd"/>
      <w:r w:rsidRPr="001F6B7D">
        <w:rPr>
          <w:sz w:val="16"/>
          <w:szCs w:val="16"/>
        </w:rPr>
        <w:t>ДЧ-И" ("К", "О", "С", "Г", "У") – объект доступен частично избирательно ("К" – для передвигающихся в кресле-коляске, "О" – с нарушениями опорно-двигательного аппарата, "С" – для инвалидов с нарушениями зрения, "Г" – для инвалидов с нарушениями слуха, "У" – для инвалидов с нарушениями умственного развития); "ДУ" – объект условно доступен; "ВНД" – объект временно недоступен.</w:t>
      </w:r>
    </w:p>
    <w:p w:rsidR="00990749" w:rsidRDefault="00990749">
      <w:pPr>
        <w:jc w:val="both"/>
      </w:pPr>
    </w:p>
    <w:p w:rsidR="00990749" w:rsidRPr="002C6B73" w:rsidRDefault="00990749">
      <w:pPr>
        <w:jc w:val="both"/>
      </w:pPr>
    </w:p>
    <w:p w:rsidR="00B07953" w:rsidRDefault="005D4066" w:rsidP="00B07953">
      <w:pPr>
        <w:ind w:firstLine="709"/>
        <w:rPr>
          <w:sz w:val="28"/>
          <w:szCs w:val="28"/>
        </w:rPr>
      </w:pPr>
      <w:r w:rsidRPr="00AA7C1C">
        <w:rPr>
          <w:b/>
          <w:sz w:val="28"/>
          <w:szCs w:val="28"/>
        </w:rPr>
        <w:t>3.5. Итоговое заключение о состоянии доступности объектов</w:t>
      </w:r>
    </w:p>
    <w:p w:rsidR="00B07953" w:rsidRDefault="00B07953" w:rsidP="00B07953">
      <w:pPr>
        <w:rPr>
          <w:sz w:val="28"/>
          <w:szCs w:val="28"/>
        </w:rPr>
      </w:pPr>
      <w:r>
        <w:rPr>
          <w:sz w:val="28"/>
          <w:szCs w:val="28"/>
        </w:rPr>
        <w:t xml:space="preserve">(по наименьшему значению </w:t>
      </w:r>
      <w:r w:rsidR="005D4066" w:rsidRPr="00AA7C1C">
        <w:rPr>
          <w:sz w:val="28"/>
          <w:szCs w:val="28"/>
        </w:rPr>
        <w:t xml:space="preserve"> функциональных зон, табл. 3.4):</w:t>
      </w:r>
    </w:p>
    <w:p w:rsidR="005D4066" w:rsidRPr="002C6B73" w:rsidRDefault="000B4BF5" w:rsidP="00B6557B">
      <w:pPr>
        <w:jc w:val="center"/>
        <w:rPr>
          <w:sz w:val="28"/>
          <w:szCs w:val="28"/>
        </w:rPr>
        <w:sectPr w:rsidR="005D4066" w:rsidRPr="002C6B73" w:rsidSect="001869BA">
          <w:headerReference w:type="default" r:id="rId10"/>
          <w:pgSz w:w="11906" w:h="16838"/>
          <w:pgMar w:top="993" w:right="850" w:bottom="1134" w:left="1701" w:header="708" w:footer="720" w:gutter="0"/>
          <w:cols w:space="720"/>
          <w:titlePg/>
          <w:docGrid w:linePitch="360"/>
        </w:sectPr>
      </w:pPr>
      <w:r w:rsidRPr="000B4BF5">
        <w:rPr>
          <w:b/>
          <w:sz w:val="28"/>
          <w:szCs w:val="28"/>
          <w:u w:val="single"/>
        </w:rPr>
        <w:t xml:space="preserve">Объект </w:t>
      </w:r>
      <w:r w:rsidR="00990749">
        <w:rPr>
          <w:b/>
          <w:sz w:val="28"/>
          <w:szCs w:val="28"/>
          <w:u w:val="single"/>
        </w:rPr>
        <w:t xml:space="preserve"> </w:t>
      </w:r>
      <w:r w:rsidR="00EC707B">
        <w:rPr>
          <w:b/>
          <w:sz w:val="28"/>
          <w:szCs w:val="28"/>
          <w:u w:val="single"/>
        </w:rPr>
        <w:t xml:space="preserve">признан </w:t>
      </w:r>
      <w:r w:rsidRPr="000B4BF5">
        <w:rPr>
          <w:b/>
          <w:sz w:val="28"/>
          <w:szCs w:val="28"/>
          <w:u w:val="single"/>
        </w:rPr>
        <w:t>ДУ</w:t>
      </w:r>
      <w:r w:rsidR="00EC707B">
        <w:rPr>
          <w:b/>
          <w:sz w:val="28"/>
          <w:szCs w:val="28"/>
          <w:u w:val="single"/>
        </w:rPr>
        <w:t xml:space="preserve"> (доступен условно).</w:t>
      </w:r>
    </w:p>
    <w:p w:rsidR="005D4066" w:rsidRDefault="005D4066">
      <w:pPr>
        <w:jc w:val="center"/>
        <w:rPr>
          <w:bCs/>
          <w:sz w:val="28"/>
          <w:szCs w:val="28"/>
        </w:rPr>
      </w:pPr>
      <w:r w:rsidRPr="00B6557B">
        <w:rPr>
          <w:b/>
          <w:sz w:val="28"/>
          <w:szCs w:val="28"/>
        </w:rPr>
        <w:lastRenderedPageBreak/>
        <w:t xml:space="preserve">3.6. Состояние доступности </w:t>
      </w:r>
      <w:r w:rsidRPr="00B6557B">
        <w:rPr>
          <w:b/>
          <w:bCs/>
          <w:sz w:val="28"/>
          <w:szCs w:val="28"/>
        </w:rPr>
        <w:t>объекта</w:t>
      </w:r>
    </w:p>
    <w:p w:rsidR="005D4066" w:rsidRDefault="005D4066">
      <w:pPr>
        <w:pStyle w:val="a9"/>
        <w:spacing w:after="0" w:line="240" w:lineRule="auto"/>
        <w:ind w:left="2912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7"/>
        <w:gridCol w:w="1417"/>
        <w:gridCol w:w="1559"/>
        <w:gridCol w:w="993"/>
        <w:gridCol w:w="6945"/>
        <w:gridCol w:w="993"/>
      </w:tblGrid>
      <w:tr w:rsidR="00AF39CD" w:rsidRPr="00AF39CD" w:rsidTr="00AF72B9">
        <w:trPr>
          <w:trHeight w:val="234"/>
          <w:tblHeader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pStyle w:val="ConsPlusNormal"/>
              <w:jc w:val="center"/>
              <w:rPr>
                <w:szCs w:val="22"/>
              </w:rPr>
            </w:pPr>
            <w:r w:rsidRPr="00AF39CD">
              <w:rPr>
                <w:rFonts w:ascii="Times New Roman" w:hAnsi="Times New Roman" w:cs="Times New Roman"/>
                <w:szCs w:val="22"/>
              </w:rPr>
              <w:t xml:space="preserve">Наименование показателя доступности </w:t>
            </w:r>
            <w:r w:rsidRPr="00AF39CD">
              <w:rPr>
                <w:rFonts w:ascii="Times New Roman" w:hAnsi="Times New Roman" w:cs="Times New Roman"/>
                <w:szCs w:val="22"/>
              </w:rPr>
              <w:br/>
              <w:t>для инвалидов объектов и услуг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ind w:left="-62" w:right="-62"/>
              <w:jc w:val="center"/>
              <w:rPr>
                <w:sz w:val="22"/>
                <w:szCs w:val="22"/>
              </w:rPr>
            </w:pPr>
            <w:r w:rsidRPr="00AF39CD">
              <w:rPr>
                <w:sz w:val="22"/>
                <w:szCs w:val="22"/>
              </w:rPr>
              <w:t>Значение показателей</w:t>
            </w:r>
            <w:proofErr w:type="gramStart"/>
            <w:r w:rsidRPr="00AF39CD">
              <w:rPr>
                <w:bCs/>
                <w:vertAlign w:val="superscript"/>
              </w:rPr>
              <w:t>1</w:t>
            </w:r>
            <w:proofErr w:type="gramEnd"/>
            <w:r w:rsidRPr="00AF39CD">
              <w:rPr>
                <w:bCs/>
                <w:vertAlign w:val="superscript"/>
              </w:rPr>
              <w:t>)</w:t>
            </w:r>
          </w:p>
        </w:tc>
        <w:tc>
          <w:tcPr>
            <w:tcW w:w="6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41A" w:rsidRPr="00AF39CD" w:rsidRDefault="005D4066">
            <w:pPr>
              <w:ind w:left="-62" w:right="-62"/>
              <w:jc w:val="center"/>
              <w:rPr>
                <w:sz w:val="22"/>
                <w:szCs w:val="22"/>
              </w:rPr>
            </w:pPr>
            <w:r w:rsidRPr="00AF39CD">
              <w:rPr>
                <w:sz w:val="22"/>
                <w:szCs w:val="22"/>
              </w:rPr>
              <w:t>Управленческие</w:t>
            </w:r>
          </w:p>
          <w:p w:rsidR="005D4066" w:rsidRPr="00AF39CD" w:rsidRDefault="005D4066">
            <w:pPr>
              <w:ind w:left="-62" w:right="-62"/>
              <w:jc w:val="center"/>
              <w:rPr>
                <w:sz w:val="22"/>
                <w:szCs w:val="22"/>
              </w:rPr>
            </w:pPr>
            <w:r w:rsidRPr="00AF39CD">
              <w:rPr>
                <w:sz w:val="22"/>
                <w:szCs w:val="22"/>
              </w:rPr>
              <w:t>решения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ind w:left="-62" w:right="-62"/>
              <w:jc w:val="center"/>
              <w:rPr>
                <w:szCs w:val="22"/>
              </w:rPr>
            </w:pPr>
            <w:r w:rsidRPr="00AF39CD">
              <w:rPr>
                <w:sz w:val="22"/>
                <w:szCs w:val="22"/>
              </w:rPr>
              <w:t>Дата исполнения решений</w:t>
            </w:r>
          </w:p>
        </w:tc>
      </w:tr>
      <w:tr w:rsidR="00AF39CD" w:rsidRPr="00AF39CD" w:rsidTr="00AF72B9">
        <w:trPr>
          <w:trHeight w:val="427"/>
          <w:tblHeader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066" w:rsidRPr="00AF39CD" w:rsidRDefault="005D4066">
            <w:pPr>
              <w:jc w:val="center"/>
              <w:rPr>
                <w:sz w:val="22"/>
                <w:szCs w:val="22"/>
              </w:rPr>
            </w:pPr>
            <w:r w:rsidRPr="00AF39CD">
              <w:rPr>
                <w:sz w:val="22"/>
                <w:szCs w:val="22"/>
              </w:rPr>
              <w:t>Установлено соблюдение норм, 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066" w:rsidRPr="00AF39CD" w:rsidRDefault="005D4066">
            <w:pPr>
              <w:jc w:val="center"/>
              <w:rPr>
                <w:sz w:val="22"/>
                <w:szCs w:val="22"/>
              </w:rPr>
            </w:pPr>
            <w:r w:rsidRPr="00AF39CD">
              <w:rPr>
                <w:sz w:val="22"/>
                <w:szCs w:val="22"/>
              </w:rPr>
              <w:t>Выявлено несоблюдение норм, 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ind w:left="-62" w:right="-62"/>
              <w:jc w:val="center"/>
              <w:rPr>
                <w:sz w:val="22"/>
                <w:szCs w:val="22"/>
              </w:rPr>
            </w:pPr>
            <w:r w:rsidRPr="00AF39CD">
              <w:rPr>
                <w:sz w:val="22"/>
                <w:szCs w:val="22"/>
              </w:rPr>
              <w:t>Доля, %</w:t>
            </w:r>
          </w:p>
        </w:tc>
        <w:tc>
          <w:tcPr>
            <w:tcW w:w="6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snapToGrid w:val="0"/>
              <w:ind w:left="-62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snapToGrid w:val="0"/>
              <w:ind w:left="-62" w:right="-62"/>
              <w:jc w:val="center"/>
              <w:rPr>
                <w:sz w:val="22"/>
                <w:szCs w:val="22"/>
              </w:rPr>
            </w:pPr>
          </w:p>
        </w:tc>
      </w:tr>
      <w:tr w:rsidR="00AF39CD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066" w:rsidRPr="00AF39CD" w:rsidRDefault="005D4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A20A9" w:rsidRPr="00AF39CD">
              <w:rPr>
                <w:rFonts w:ascii="Times New Roman" w:hAnsi="Times New Roman" w:cs="Times New Roman"/>
                <w:sz w:val="24"/>
                <w:szCs w:val="24"/>
              </w:rPr>
              <w:t>Объект введен</w:t>
            </w:r>
            <w:r w:rsidR="00990749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 </w:t>
            </w:r>
            <w:r w:rsidR="009A20A9" w:rsidRPr="00AF39CD">
              <w:rPr>
                <w:rFonts w:ascii="Times New Roman" w:hAnsi="Times New Roman" w:cs="Times New Roman"/>
                <w:sz w:val="24"/>
                <w:szCs w:val="24"/>
              </w:rPr>
              <w:t xml:space="preserve"> и полностью соответствует требованиям доступности для инвалидов объектов и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D52613" w:rsidRDefault="0072541E" w:rsidP="00D52613">
            <w:pPr>
              <w:pStyle w:val="ConsPlusNormal"/>
              <w:snapToGrid w:val="0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="003C55FF">
              <w:rPr>
                <w:rFonts w:ascii="Times New Roman" w:hAnsi="Times New Roman" w:cs="Times New Roman"/>
                <w:sz w:val="24"/>
                <w:szCs w:val="24"/>
              </w:rPr>
              <w:t xml:space="preserve">1990 года </w:t>
            </w:r>
            <w:r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CD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066" w:rsidRPr="00AF39CD" w:rsidRDefault="0022141A" w:rsidP="00C12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A20A9" w:rsidRPr="00AF39CD">
              <w:rPr>
                <w:rFonts w:ascii="Times New Roman" w:hAnsi="Times New Roman" w:cs="Times New Roman"/>
                <w:sz w:val="24"/>
                <w:szCs w:val="24"/>
              </w:rPr>
              <w:t>В резуль</w:t>
            </w:r>
            <w:r w:rsidR="0072541E">
              <w:rPr>
                <w:rFonts w:ascii="Times New Roman" w:hAnsi="Times New Roman" w:cs="Times New Roman"/>
                <w:sz w:val="24"/>
                <w:szCs w:val="24"/>
              </w:rPr>
              <w:t>тате проведения после 01.07.201</w:t>
            </w:r>
            <w:r w:rsidR="00C12B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20A9" w:rsidRPr="00AF39CD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ремонта, реконструкции, модернизации объект соответствует требованиям доступности для инвалидов объектов и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D52613" w:rsidRDefault="002E6461" w:rsidP="00D52613">
            <w:pPr>
              <w:pStyle w:val="ConsPlusNormal"/>
              <w:snapToGrid w:val="0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725B23"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здания после 01.07.2016 г. </w:t>
            </w:r>
            <w:r w:rsidR="00990749"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проводился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CD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066" w:rsidRPr="00AF39CD" w:rsidRDefault="005D4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2.1. Объект, на котором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на котором в настоящее время невозможно полностью обеспечить доступность с учетом потребности инвалидов.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D52613" w:rsidRDefault="005D4066" w:rsidP="00D52613">
            <w:pPr>
              <w:pStyle w:val="ConsPlusNormal"/>
              <w:snapToGrid w:val="0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CD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066" w:rsidRPr="00AF39CD" w:rsidRDefault="005D4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На объекте установлено или выявлено: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D52613" w:rsidRDefault="005D4066" w:rsidP="00D52613">
            <w:pPr>
              <w:pStyle w:val="ConsPlusNormal"/>
              <w:snapToGrid w:val="0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49" w:rsidRPr="009D4F16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749" w:rsidRPr="00AF39CD" w:rsidRDefault="00990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3.1. Обеспечение доступа к месту предоставления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749" w:rsidRPr="00AF39CD" w:rsidRDefault="00990749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749" w:rsidRPr="00AF39CD" w:rsidRDefault="00990749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749" w:rsidRPr="00AF39CD" w:rsidRDefault="00990749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A9E" w:rsidRPr="00D52613" w:rsidRDefault="00990749" w:rsidP="00D52613">
            <w:pPr>
              <w:ind w:left="79" w:right="79"/>
              <w:jc w:val="both"/>
            </w:pPr>
            <w:r w:rsidRPr="00D52613">
              <w:t>Адаптировать территорию и входную группу.</w:t>
            </w:r>
            <w:r w:rsidR="007A2AB8" w:rsidRPr="00D52613">
              <w:t xml:space="preserve"> </w:t>
            </w:r>
            <w:r w:rsidR="00FC6A9E" w:rsidRPr="00D52613">
              <w:t xml:space="preserve">Вход и </w:t>
            </w:r>
          </w:p>
          <w:p w:rsidR="00263A88" w:rsidRPr="00D52613" w:rsidRDefault="00FC6A9E" w:rsidP="00D52613">
            <w:pPr>
              <w:ind w:left="79" w:right="79"/>
              <w:jc w:val="both"/>
            </w:pPr>
            <w:r w:rsidRPr="00D52613">
              <w:t>у</w:t>
            </w:r>
            <w:r w:rsidR="007A2AB8" w:rsidRPr="00D52613">
              <w:t>часток оборудовать элементами информации об объекте и указателями.</w:t>
            </w:r>
            <w:r w:rsidR="00CD7798" w:rsidRPr="00D52613">
              <w:t xml:space="preserve"> </w:t>
            </w:r>
          </w:p>
          <w:p w:rsidR="00990749" w:rsidRPr="00D52613" w:rsidRDefault="00990749" w:rsidP="00D52613">
            <w:pPr>
              <w:ind w:left="79" w:right="79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749" w:rsidRPr="00517A80" w:rsidRDefault="00517A80" w:rsidP="00C83EE7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A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 кв.</w:t>
            </w:r>
          </w:p>
          <w:p w:rsidR="00517A80" w:rsidRPr="009D4F16" w:rsidRDefault="00517A80" w:rsidP="00C83EE7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2022</w:t>
            </w:r>
          </w:p>
        </w:tc>
      </w:tr>
      <w:tr w:rsidR="00AF39CD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066" w:rsidRPr="00AF39CD" w:rsidRDefault="005D4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3.2. Предоставление необходимых услуг в дистанционном режиме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AF39CD" w:rsidRDefault="0041054F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D52613" w:rsidRDefault="005D4066" w:rsidP="00D52613">
            <w:pPr>
              <w:pStyle w:val="ConsPlusNormal"/>
              <w:snapToGrid w:val="0"/>
              <w:ind w:left="79"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CD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066" w:rsidRPr="00AF39CD" w:rsidRDefault="005D4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3.3. Предоставление, когда это возможно, необходимых услуг по месту жительства инвалида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AF39CD" w:rsidRDefault="0003039A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066" w:rsidRPr="00D52613" w:rsidRDefault="005D4066" w:rsidP="00D52613">
            <w:pPr>
              <w:pStyle w:val="ConsPlusNormal"/>
              <w:snapToGrid w:val="0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066" w:rsidRPr="00AF39CD" w:rsidRDefault="005D406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CD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2F" w:rsidRPr="00AF39CD" w:rsidRDefault="00021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3.4. Сопровождение инвалидов по зрению и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2F" w:rsidRPr="00AF39CD" w:rsidRDefault="00021C2F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2F" w:rsidRPr="00AF39CD" w:rsidRDefault="00021C2F" w:rsidP="00E07A0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2F" w:rsidRPr="00AF39CD" w:rsidRDefault="00021C2F" w:rsidP="00E07A0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2F" w:rsidRPr="00D52613" w:rsidRDefault="00021C2F" w:rsidP="00D52613">
            <w:pPr>
              <w:pStyle w:val="ConsPlusNormal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13">
              <w:rPr>
                <w:rFonts w:ascii="Times New Roman" w:hAnsi="Times New Roman" w:cs="Times New Roman"/>
                <w:sz w:val="24"/>
                <w:szCs w:val="24"/>
              </w:rPr>
              <w:t>Организовать сопровождение инвалидов на объекте.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C2F" w:rsidRPr="00C829EE" w:rsidRDefault="00C829EE" w:rsidP="00C829E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59A" w:rsidRPr="00C829EE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 w:rsidR="0072541E" w:rsidRPr="00C829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C82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1C2F" w:rsidRPr="00C829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F39CD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2F" w:rsidRPr="00AF39CD" w:rsidRDefault="00021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 xml:space="preserve">3.5. Обеспечено сопровождение получателя услуг по территории организации при пользовании услугами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2F" w:rsidRPr="00AF39CD" w:rsidRDefault="00021C2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2F" w:rsidRPr="00AF39CD" w:rsidRDefault="00021C2F" w:rsidP="00E07A0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2F" w:rsidRPr="00AF39CD" w:rsidRDefault="00021C2F" w:rsidP="00E07A08">
            <w:pPr>
              <w:jc w:val="center"/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2F" w:rsidRPr="00D52613" w:rsidRDefault="00021C2F" w:rsidP="00D52613">
            <w:pPr>
              <w:pStyle w:val="ConsPlusNormal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сопровождение инвалидов </w:t>
            </w:r>
            <w:r w:rsidR="00622B3F" w:rsidRPr="00D52613">
              <w:rPr>
                <w:rFonts w:ascii="Times New Roman" w:hAnsi="Times New Roman" w:cs="Times New Roman"/>
                <w:sz w:val="24"/>
                <w:szCs w:val="24"/>
              </w:rPr>
              <w:t>по территории организации.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C2F" w:rsidRPr="00C829EE" w:rsidRDefault="00C829EE" w:rsidP="00C829E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C97" w:rsidRPr="00C829EE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 w:rsidR="0072541E" w:rsidRPr="00C829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C82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1C2F" w:rsidRPr="00C829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F39CD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2F" w:rsidRPr="00AF39CD" w:rsidRDefault="00021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3.6. Оказание помощи инвалидам в преодолении барьеров при предоставлении им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2F" w:rsidRPr="00AF39CD" w:rsidRDefault="00021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2F" w:rsidRPr="00AF39CD" w:rsidRDefault="00021C2F" w:rsidP="00E07A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2F" w:rsidRPr="00AF39CD" w:rsidRDefault="00021C2F" w:rsidP="00E07A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2F" w:rsidRPr="00D52613" w:rsidRDefault="00B9421E" w:rsidP="00B9421E">
            <w:pPr>
              <w:pStyle w:val="ConsPlusNormal"/>
              <w:snapToGrid w:val="0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приказ о назначении ответственных лиц за оказание ситуационной помощи инвалидам и другим МГН на объекте. </w:t>
            </w:r>
            <w:r w:rsidRPr="007423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и </w:t>
            </w:r>
            <w:r w:rsidRPr="007423B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струкции</w:t>
            </w:r>
            <w:r w:rsidRPr="00742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423B5">
              <w:rPr>
                <w:rFonts w:ascii="Times New Roman" w:hAnsi="Times New Roman" w:cs="Times New Roman"/>
                <w:sz w:val="24"/>
                <w:szCs w:val="24"/>
              </w:rPr>
              <w:t>оказани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423B5">
              <w:rPr>
                <w:rFonts w:ascii="Times New Roman" w:hAnsi="Times New Roman" w:cs="Times New Roman"/>
                <w:sz w:val="24"/>
                <w:szCs w:val="24"/>
              </w:rPr>
              <w:t xml:space="preserve"> ситуационной помощи инва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C2F" w:rsidRPr="00C829EE" w:rsidRDefault="00C829EE" w:rsidP="00C829E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C97" w:rsidRPr="00C829EE">
              <w:rPr>
                <w:rFonts w:ascii="Times New Roman" w:hAnsi="Times New Roman" w:cs="Times New Roman"/>
                <w:sz w:val="24"/>
                <w:szCs w:val="24"/>
              </w:rPr>
              <w:t xml:space="preserve"> кв. 201</w:t>
            </w:r>
            <w:r w:rsidRPr="00C82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5C97" w:rsidRPr="00C829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F39CD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2F" w:rsidRPr="00AF39CD" w:rsidRDefault="00021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 xml:space="preserve">4. На объекте обеспечиваются </w:t>
            </w:r>
            <w:r w:rsidRPr="00AF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индивидуальной мобильности инвалидов и возможность для самостоятельного их передвижения по объекту, в том числе имеются: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2F" w:rsidRPr="00AF39CD" w:rsidRDefault="00021C2F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2F" w:rsidRPr="00AF39CD" w:rsidRDefault="00021C2F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2F" w:rsidRPr="00AF39CD" w:rsidRDefault="00021C2F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2F" w:rsidRPr="00D52613" w:rsidRDefault="00021C2F" w:rsidP="00D52613">
            <w:pPr>
              <w:pStyle w:val="ConsPlusNormal"/>
              <w:snapToGrid w:val="0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C2F" w:rsidRPr="00AF39CD" w:rsidRDefault="00021C2F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CD" w:rsidRPr="00C829EE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C2F" w:rsidRPr="0050640D" w:rsidRDefault="00021C2F" w:rsidP="00030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6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Выделенные стоянки автотранспортных ср</w:t>
            </w:r>
            <w:r w:rsidR="0003039A" w:rsidRPr="005064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03039A" w:rsidRPr="0050640D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="0003039A" w:rsidRPr="0050640D">
              <w:rPr>
                <w:rFonts w:ascii="Times New Roman" w:hAnsi="Times New Roman" w:cs="Times New Roman"/>
                <w:sz w:val="24"/>
                <w:szCs w:val="24"/>
              </w:rPr>
              <w:t xml:space="preserve">я инвалидов </w:t>
            </w:r>
            <w:r w:rsidRPr="0050640D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2F" w:rsidRPr="00AF39CD" w:rsidRDefault="00021C2F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2F" w:rsidRPr="00FB490D" w:rsidRDefault="002A1DA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B49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2F" w:rsidRPr="009D4F16" w:rsidRDefault="00021C2F">
            <w:pPr>
              <w:snapToGrid w:val="0"/>
              <w:jc w:val="center"/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2F" w:rsidRPr="009D4F16" w:rsidRDefault="00D50F7D" w:rsidP="00D52613">
            <w:pPr>
              <w:ind w:left="79" w:right="79"/>
              <w:jc w:val="both"/>
            </w:pPr>
            <w:r w:rsidRPr="009D4F16">
              <w:rPr>
                <w:lang w:eastAsia="ru-RU"/>
              </w:rPr>
              <w:t xml:space="preserve">Предусмотреть не менее 10% мест </w:t>
            </w:r>
            <w:r w:rsidR="009F5702" w:rsidRPr="009D4F16">
              <w:rPr>
                <w:lang w:eastAsia="ru-RU"/>
              </w:rPr>
              <w:t xml:space="preserve">(но не менее одного места) </w:t>
            </w:r>
            <w:r w:rsidRPr="009D4F16">
              <w:rPr>
                <w:lang w:eastAsia="ru-RU"/>
              </w:rPr>
              <w:t xml:space="preserve">для стоянки автомашин инвалидов, в том числе количество </w:t>
            </w:r>
            <w:r w:rsidR="00AC1821" w:rsidRPr="009D4F16">
              <w:rPr>
                <w:lang w:eastAsia="ru-RU"/>
              </w:rPr>
              <w:t>специализированных</w:t>
            </w:r>
            <w:r w:rsidRPr="009D4F16">
              <w:rPr>
                <w:lang w:eastAsia="ru-RU"/>
              </w:rPr>
              <w:t xml:space="preserve"> расширенных </w:t>
            </w:r>
            <w:proofErr w:type="spellStart"/>
            <w:r w:rsidRPr="009D4F16">
              <w:rPr>
                <w:lang w:eastAsia="ru-RU"/>
              </w:rPr>
              <w:t>машино-мест</w:t>
            </w:r>
            <w:proofErr w:type="spellEnd"/>
            <w:r w:rsidRPr="009D4F16">
              <w:rPr>
                <w:lang w:eastAsia="ru-RU"/>
              </w:rPr>
              <w:t xml:space="preserve"> для </w:t>
            </w:r>
            <w:r w:rsidR="00AC1821" w:rsidRPr="009D4F16">
              <w:rPr>
                <w:lang w:eastAsia="ru-RU"/>
              </w:rPr>
              <w:t>т</w:t>
            </w:r>
            <w:r w:rsidRPr="009D4F16">
              <w:rPr>
                <w:lang w:eastAsia="ru-RU"/>
              </w:rPr>
              <w:t>ранспортных средств инвалидов</w:t>
            </w:r>
            <w:r w:rsidR="009F5702" w:rsidRPr="009D4F16">
              <w:rPr>
                <w:lang w:eastAsia="ru-RU"/>
              </w:rPr>
              <w:t xml:space="preserve"> (не менее одного)</w:t>
            </w:r>
            <w:r w:rsidRPr="009D4F16">
              <w:rPr>
                <w:lang w:eastAsia="ru-RU"/>
              </w:rPr>
              <w:t>, передвигающихся на кресле-коляске размером 6,0х3,6м.</w:t>
            </w:r>
            <w:r w:rsidR="009F5702" w:rsidRPr="009D4F16">
              <w:rPr>
                <w:lang w:eastAsia="ru-RU"/>
              </w:rPr>
              <w:t xml:space="preserve"> </w:t>
            </w:r>
            <w:r w:rsidRPr="009D4F16">
              <w:rPr>
                <w:lang w:eastAsia="ru-RU"/>
              </w:rPr>
              <w:t xml:space="preserve">Каждое выделяемое </w:t>
            </w:r>
            <w:proofErr w:type="spellStart"/>
            <w:r w:rsidRPr="009D4F16">
              <w:rPr>
                <w:lang w:eastAsia="ru-RU"/>
              </w:rPr>
              <w:t>машино-место</w:t>
            </w:r>
            <w:proofErr w:type="spellEnd"/>
            <w:r w:rsidRPr="009D4F16">
              <w:rPr>
                <w:lang w:eastAsia="ru-RU"/>
              </w:rPr>
              <w:t xml:space="preserve"> обозначить дорожной </w:t>
            </w:r>
            <w:r w:rsidRPr="009D4F16">
              <w:t>разметкой. Установить знак парковки для инвалидов на вертикальной поверхности (стене, стойке и т.п.) на высоте от 1,5 до 2,0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C2F" w:rsidRPr="00517A80" w:rsidRDefault="00517A80" w:rsidP="00517A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7A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кв.</w:t>
            </w:r>
          </w:p>
          <w:p w:rsidR="00517A80" w:rsidRPr="009D4F16" w:rsidRDefault="00517A80" w:rsidP="00517A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320E9" w:rsidRPr="00C829EE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E9" w:rsidRPr="00AF39CD" w:rsidRDefault="00032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4.2. Устройство входных групп с учётом потребностей инвалидов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E9" w:rsidRPr="00AF39CD" w:rsidRDefault="000320E9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E9" w:rsidRPr="00AF39CD" w:rsidRDefault="000320E9">
            <w:pPr>
              <w:pStyle w:val="ConsPlusNormal"/>
              <w:ind w:left="-62" w:right="-62"/>
              <w:jc w:val="center"/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E9" w:rsidRPr="00AF39CD" w:rsidRDefault="000320E9">
            <w:pPr>
              <w:snapToGrid w:val="0"/>
              <w:jc w:val="center"/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E9" w:rsidRDefault="00F03F5C" w:rsidP="002C5C73">
            <w:pPr>
              <w:ind w:right="79"/>
              <w:jc w:val="both"/>
            </w:pPr>
            <w:r>
              <w:rPr>
                <w:lang w:eastAsia="ru-RU"/>
              </w:rPr>
              <w:t xml:space="preserve">- </w:t>
            </w:r>
            <w:r w:rsidR="00191D6E">
              <w:rPr>
                <w:lang w:eastAsia="ru-RU"/>
              </w:rPr>
              <w:t>У центрального входа в здание школы п</w:t>
            </w:r>
            <w:r w:rsidR="00B93D1E" w:rsidRPr="00B93D1E">
              <w:rPr>
                <w:lang w:eastAsia="ru-RU"/>
              </w:rPr>
              <w:t>остр</w:t>
            </w:r>
            <w:r>
              <w:rPr>
                <w:lang w:eastAsia="ru-RU"/>
              </w:rPr>
              <w:t xml:space="preserve">оить </w:t>
            </w:r>
            <w:r w:rsidRPr="00191D6E">
              <w:rPr>
                <w:b/>
                <w:lang w:eastAsia="ru-RU"/>
              </w:rPr>
              <w:t>пандус</w:t>
            </w:r>
            <w:r>
              <w:rPr>
                <w:lang w:eastAsia="ru-RU"/>
              </w:rPr>
              <w:t xml:space="preserve"> с уклоном 1:20 (5%) </w:t>
            </w:r>
            <w:r w:rsidRPr="00D52613">
              <w:t>с учётом технических требований к опорным стационарным устройствам.</w:t>
            </w:r>
          </w:p>
          <w:p w:rsidR="00191D6E" w:rsidRPr="00191D6E" w:rsidRDefault="00191D6E" w:rsidP="002C5C7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91D6E">
              <w:rPr>
                <w:b/>
              </w:rPr>
              <w:t xml:space="preserve">Лестница наружная: </w:t>
            </w:r>
          </w:p>
          <w:p w:rsidR="00904372" w:rsidRDefault="00F03F5C" w:rsidP="002C5C73">
            <w:pPr>
              <w:autoSpaceDE w:val="0"/>
              <w:autoSpaceDN w:val="0"/>
              <w:adjustRightInd w:val="0"/>
              <w:jc w:val="both"/>
            </w:pPr>
            <w:r>
              <w:t>- Установить п</w:t>
            </w:r>
            <w:r w:rsidRPr="003320F3">
              <w:t xml:space="preserve">оручни с двух сторон лестницы </w:t>
            </w:r>
            <w:r>
              <w:t>(наружной) у центрального входа в школу на высоте  0,9 м и 0,7 м</w:t>
            </w:r>
            <w:r w:rsidRPr="003320F3">
              <w:t>.</w:t>
            </w:r>
            <w:r w:rsidR="002C5C73">
              <w:t xml:space="preserve"> Д</w:t>
            </w:r>
            <w:r w:rsidR="002C5C73" w:rsidRPr="002D4C60">
              <w:t>ополнительно предусм</w:t>
            </w:r>
            <w:r w:rsidR="002C5C73">
              <w:t>отреть р</w:t>
            </w:r>
            <w:r w:rsidR="002C5C73" w:rsidRPr="002D4C60">
              <w:t xml:space="preserve">азделительные двусторонние </w:t>
            </w:r>
            <w:r w:rsidR="002C5C73">
              <w:t xml:space="preserve">поручни на высоте 0,7 м и 0,9 м. </w:t>
            </w:r>
            <w:r w:rsidR="002C5C73" w:rsidRPr="003320F3">
              <w:t xml:space="preserve">Завершающие горизонтальные части поручня должны быть длиннее марша лестницы на 0,3 м и иметь </w:t>
            </w:r>
            <w:proofErr w:type="spellStart"/>
            <w:r w:rsidR="002C5C73" w:rsidRPr="003320F3">
              <w:t>нетравмирующие</w:t>
            </w:r>
            <w:proofErr w:type="spellEnd"/>
            <w:r w:rsidR="002C5C73" w:rsidRPr="003320F3">
              <w:t xml:space="preserve"> окончания</w:t>
            </w:r>
            <w:r w:rsidR="002C5C73">
              <w:t xml:space="preserve">. </w:t>
            </w:r>
          </w:p>
          <w:p w:rsidR="002C5C73" w:rsidRDefault="002C5C73" w:rsidP="002C5C73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 xml:space="preserve">- </w:t>
            </w:r>
            <w:r w:rsidRPr="00B22179">
              <w:t xml:space="preserve">На </w:t>
            </w:r>
            <w:proofErr w:type="spellStart"/>
            <w:r w:rsidRPr="00B22179">
              <w:t>проступях</w:t>
            </w:r>
            <w:proofErr w:type="spellEnd"/>
            <w:r w:rsidRPr="00B22179">
              <w:t xml:space="preserve"> краевых ступеней лестничных маршей должны быть нанесены одна или несколько </w:t>
            </w:r>
            <w:r>
              <w:t xml:space="preserve">противоскользящих </w:t>
            </w:r>
            <w:r w:rsidRPr="009608C4">
              <w:t>полос, контрастных</w:t>
            </w:r>
            <w:r w:rsidRPr="00B22179">
              <w:t xml:space="preserve"> с поверхностью ступени, (например, жёлтого цвета), </w:t>
            </w:r>
            <w:r w:rsidRPr="00B22179">
              <w:lastRenderedPageBreak/>
              <w:t>имеющие общую ширину в пределах 0,08-0,1 м.</w:t>
            </w:r>
            <w:r>
              <w:t xml:space="preserve"> </w:t>
            </w:r>
            <w:r w:rsidRPr="00B22179">
              <w:t>Расстояние между контрастной полосой и краем проступи - от 0,03 до 0,04 м.</w:t>
            </w:r>
            <w:r>
              <w:t xml:space="preserve"> </w:t>
            </w:r>
          </w:p>
          <w:p w:rsidR="00F03F5C" w:rsidRDefault="002C5C73" w:rsidP="002C5C73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7745A2">
              <w:t>Уложить тактильные указатели, глубиной 0,5-0,6 м, на расстоянии 0,3 от внешнего края проступи верхней и нижней ступени.</w:t>
            </w:r>
          </w:p>
          <w:p w:rsidR="00DF6E78" w:rsidRPr="00DF6E78" w:rsidRDefault="00DF6E78" w:rsidP="00904372">
            <w:pPr>
              <w:jc w:val="both"/>
              <w:rPr>
                <w:b/>
              </w:rPr>
            </w:pPr>
            <w:r w:rsidRPr="00DF6E78">
              <w:rPr>
                <w:b/>
              </w:rPr>
              <w:t>Входная площадка:</w:t>
            </w:r>
          </w:p>
          <w:p w:rsidR="00904372" w:rsidRDefault="00DF6E78" w:rsidP="00904372">
            <w:pPr>
              <w:jc w:val="both"/>
            </w:pPr>
            <w:r>
              <w:t xml:space="preserve">- </w:t>
            </w:r>
            <w:r w:rsidR="00904372">
              <w:t xml:space="preserve">Перед входной дверью уложить наземный предупреждающий указатель </w:t>
            </w:r>
            <w:r w:rsidR="00904372" w:rsidRPr="00162FD9">
              <w:t>глубиной 0,5-0,6 м, с высотой рифов 4 мм</w:t>
            </w:r>
            <w:r w:rsidR="00904372">
              <w:t xml:space="preserve"> на</w:t>
            </w:r>
            <w:r w:rsidR="00904372" w:rsidRPr="00660A30">
              <w:t xml:space="preserve"> расстоянии ширины полотна двери от плоскости дверного </w:t>
            </w:r>
            <w:r w:rsidR="00904372">
              <w:t>полотна.</w:t>
            </w:r>
          </w:p>
          <w:p w:rsidR="00904372" w:rsidRDefault="00453EDA" w:rsidP="00453EDA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 xml:space="preserve">- </w:t>
            </w:r>
            <w:r>
              <w:t>Установить к</w:t>
            </w:r>
            <w:r w:rsidRPr="00FE2B7E">
              <w:t>нопк</w:t>
            </w:r>
            <w:r>
              <w:t>у</w:t>
            </w:r>
            <w:r w:rsidRPr="00FE2B7E">
              <w:t xml:space="preserve"> </w:t>
            </w:r>
            <w:r>
              <w:t xml:space="preserve">вызова персонала </w:t>
            </w:r>
            <w:r w:rsidRPr="00FE2B7E">
              <w:t>на высоте от 0,85 до 1</w:t>
            </w:r>
            <w:r>
              <w:t>,1</w:t>
            </w:r>
            <w:r w:rsidRPr="00FE2B7E">
              <w:t xml:space="preserve"> м от уровня земли и на расстоянии не менее 0,4 м от выступающих частей.</w:t>
            </w:r>
          </w:p>
          <w:p w:rsidR="00DF6E78" w:rsidRDefault="00DF6E78" w:rsidP="00453EDA">
            <w:pPr>
              <w:autoSpaceDE w:val="0"/>
              <w:autoSpaceDN w:val="0"/>
              <w:adjustRightInd w:val="0"/>
              <w:jc w:val="both"/>
            </w:pPr>
            <w:r>
              <w:t xml:space="preserve">- Установить </w:t>
            </w:r>
            <w:r w:rsidR="009B39B9">
              <w:t>информационную табличку</w:t>
            </w:r>
            <w:r>
              <w:t xml:space="preserve"> "тактильный режим работы" на высоте от 1,2 до 1,6 м</w:t>
            </w:r>
            <w:r w:rsidR="009B39B9">
              <w:t xml:space="preserve"> от пола.</w:t>
            </w:r>
          </w:p>
          <w:p w:rsidR="00191D6E" w:rsidRDefault="00191D6E" w:rsidP="00453E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91D6E">
              <w:rPr>
                <w:b/>
              </w:rPr>
              <w:t>Двери входные:</w:t>
            </w:r>
          </w:p>
          <w:p w:rsidR="00B84517" w:rsidRDefault="00B84517" w:rsidP="00B84517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Понизить пороги </w:t>
            </w:r>
            <w:r w:rsidR="00935E87">
              <w:rPr>
                <w:rFonts w:ascii="Times New Roman" w:hAnsi="Times New Roman"/>
                <w:sz w:val="24"/>
                <w:szCs w:val="24"/>
              </w:rPr>
              <w:t xml:space="preserve">на входе в здание и тамбуре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0,014 м. </w:t>
            </w:r>
          </w:p>
          <w:p w:rsidR="00B84517" w:rsidRDefault="00B84517" w:rsidP="00B84517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Расширить рабочие створки входных дверей (в т.ч. и в тамбуре) до 0,9 м в свету.</w:t>
            </w:r>
          </w:p>
          <w:p w:rsidR="005B733C" w:rsidRDefault="005B733C" w:rsidP="005B733C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76CB0">
              <w:rPr>
                <w:rFonts w:ascii="Times New Roman" w:hAnsi="Times New Roman"/>
                <w:sz w:val="24"/>
                <w:szCs w:val="24"/>
              </w:rPr>
              <w:t>Входные двери, доступные для входа инвалидов и МГН, дол</w:t>
            </w:r>
            <w:r w:rsidRPr="00B76CB0">
              <w:rPr>
                <w:rFonts w:ascii="Times New Roman" w:hAnsi="Times New Roman"/>
                <w:sz w:val="24"/>
                <w:szCs w:val="24"/>
              </w:rPr>
              <w:t>ж</w:t>
            </w:r>
            <w:r w:rsidRPr="00B76CB0">
              <w:rPr>
                <w:rFonts w:ascii="Times New Roman" w:hAnsi="Times New Roman"/>
                <w:sz w:val="24"/>
                <w:szCs w:val="24"/>
              </w:rPr>
              <w:t>ны быть хорошо опознаваемыми и иметь знак, указывающий на доступность здания.</w:t>
            </w:r>
          </w:p>
          <w:p w:rsidR="005B733C" w:rsidRDefault="005B733C" w:rsidP="005B733C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Двери должны</w:t>
            </w:r>
            <w:r w:rsidRPr="00F10A03">
              <w:rPr>
                <w:rFonts w:ascii="Times New Roman" w:hAnsi="Times New Roman"/>
                <w:sz w:val="24"/>
                <w:szCs w:val="24"/>
              </w:rPr>
              <w:t xml:space="preserve"> обеспечива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F10A03">
              <w:rPr>
                <w:rFonts w:ascii="Times New Roman" w:hAnsi="Times New Roman"/>
                <w:sz w:val="24"/>
                <w:szCs w:val="24"/>
              </w:rPr>
              <w:t xml:space="preserve"> задержку автоматического закр</w:t>
            </w:r>
            <w:r w:rsidRPr="00F10A03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вания дверей</w:t>
            </w:r>
            <w:r w:rsidRPr="00F10A03">
              <w:rPr>
                <w:rFonts w:ascii="Times New Roman" w:hAnsi="Times New Roman"/>
                <w:sz w:val="24"/>
                <w:szCs w:val="24"/>
              </w:rPr>
              <w:t>, продолжительностью не менее 5 секунд.</w:t>
            </w:r>
          </w:p>
          <w:p w:rsidR="005B733C" w:rsidRDefault="005B733C" w:rsidP="005B733C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0D2F">
              <w:rPr>
                <w:rFonts w:ascii="Times New Roman" w:hAnsi="Times New Roman"/>
                <w:sz w:val="24"/>
                <w:szCs w:val="24"/>
              </w:rPr>
              <w:t>На про</w:t>
            </w:r>
            <w:r>
              <w:rPr>
                <w:rFonts w:ascii="Times New Roman" w:hAnsi="Times New Roman"/>
                <w:sz w:val="24"/>
                <w:szCs w:val="24"/>
              </w:rPr>
              <w:t>зрачных</w:t>
            </w:r>
            <w:r w:rsidRPr="005B0D2F">
              <w:rPr>
                <w:rFonts w:ascii="Times New Roman" w:hAnsi="Times New Roman"/>
                <w:sz w:val="24"/>
                <w:szCs w:val="24"/>
              </w:rPr>
              <w:t xml:space="preserve"> полот</w:t>
            </w:r>
            <w:r>
              <w:rPr>
                <w:rFonts w:ascii="Times New Roman" w:hAnsi="Times New Roman"/>
                <w:sz w:val="24"/>
                <w:szCs w:val="24"/>
              </w:rPr>
              <w:t>нах</w:t>
            </w:r>
            <w:r w:rsidRPr="005B0D2F">
              <w:rPr>
                <w:rFonts w:ascii="Times New Roman" w:hAnsi="Times New Roman"/>
                <w:sz w:val="24"/>
                <w:szCs w:val="24"/>
              </w:rPr>
              <w:t xml:space="preserve"> двер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B0D2F">
              <w:rPr>
                <w:rFonts w:ascii="Times New Roman" w:hAnsi="Times New Roman"/>
                <w:sz w:val="24"/>
                <w:szCs w:val="24"/>
              </w:rPr>
              <w:t xml:space="preserve"> преду</w:t>
            </w:r>
            <w:r>
              <w:rPr>
                <w:rFonts w:ascii="Times New Roman" w:hAnsi="Times New Roman"/>
                <w:sz w:val="24"/>
                <w:szCs w:val="24"/>
              </w:rPr>
              <w:t>смо</w:t>
            </w:r>
            <w:r w:rsidRPr="005B0D2F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еть </w:t>
            </w:r>
            <w:r w:rsidRPr="005B0D2F">
              <w:rPr>
                <w:rFonts w:ascii="Times New Roman" w:hAnsi="Times New Roman"/>
                <w:sz w:val="24"/>
                <w:szCs w:val="24"/>
              </w:rPr>
              <w:t>яркую контрас</w:t>
            </w:r>
            <w:r w:rsidRPr="005B0D2F">
              <w:rPr>
                <w:rFonts w:ascii="Times New Roman" w:hAnsi="Times New Roman"/>
                <w:sz w:val="24"/>
                <w:szCs w:val="24"/>
              </w:rPr>
              <w:t>т</w:t>
            </w:r>
            <w:r w:rsidRPr="005B0D2F">
              <w:rPr>
                <w:rFonts w:ascii="Times New Roman" w:hAnsi="Times New Roman"/>
                <w:sz w:val="24"/>
                <w:szCs w:val="24"/>
              </w:rPr>
              <w:t xml:space="preserve">ную маркировку в форме прямоугольника высотой не менее 0,1 м и шириной не менее 0,2 м или в форме круга диаметром от 0,1 до 0,2 м. Расположение контрастной маркировки предусматривается </w:t>
            </w:r>
            <w:r w:rsidRPr="005B0D2F">
              <w:rPr>
                <w:rFonts w:ascii="Times New Roman" w:hAnsi="Times New Roman"/>
                <w:sz w:val="24"/>
                <w:szCs w:val="24"/>
              </w:rPr>
              <w:lastRenderedPageBreak/>
              <w:t>на двух уровнях: 0,9-1,0 м и 1,3-1,4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4517" w:rsidRPr="00191D6E" w:rsidRDefault="005B733C" w:rsidP="005B733C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t xml:space="preserve">- </w:t>
            </w:r>
            <w:r w:rsidRPr="00FB2849">
              <w:t xml:space="preserve">Защитить </w:t>
            </w:r>
            <w:proofErr w:type="spellStart"/>
            <w:r w:rsidRPr="00FB2849">
              <w:t>противоударной</w:t>
            </w:r>
            <w:proofErr w:type="spellEnd"/>
            <w:r w:rsidRPr="00FB2849">
              <w:t xml:space="preserve"> полосой нижнюю часть стеклянных дверных полотен на высоту не менее 0,3 м от уровня пола.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A80" w:rsidRPr="00517A80" w:rsidRDefault="00517A80" w:rsidP="001E588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17A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3кв.</w:t>
            </w:r>
          </w:p>
          <w:p w:rsidR="000320E9" w:rsidRPr="009D4F16" w:rsidRDefault="00517A80" w:rsidP="001E588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2024 г</w:t>
            </w:r>
          </w:p>
        </w:tc>
      </w:tr>
      <w:tr w:rsidR="000320E9" w:rsidRPr="00C829EE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E9" w:rsidRPr="00AF39CD" w:rsidRDefault="00032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 Размещение оборудования и носителей информации с учетом потребностей инвалидов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E9" w:rsidRPr="00AF39CD" w:rsidRDefault="000320E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E9" w:rsidRPr="00AF39CD" w:rsidRDefault="000320E9" w:rsidP="00E07A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E9" w:rsidRPr="00AF39CD" w:rsidRDefault="000320E9" w:rsidP="00E07A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35C8" w:rsidRDefault="003935C8" w:rsidP="003935C8">
            <w:r>
              <w:rPr>
                <w:b/>
              </w:rPr>
              <w:t xml:space="preserve">- </w:t>
            </w:r>
            <w:r>
              <w:t xml:space="preserve">Обозначить </w:t>
            </w:r>
            <w:r w:rsidRPr="00FD34F1">
              <w:rPr>
                <w:b/>
              </w:rPr>
              <w:t>знаком доступности</w:t>
            </w:r>
            <w:r w:rsidR="00512A3E">
              <w:t xml:space="preserve">: вход в здание (после адаптации), </w:t>
            </w:r>
            <w:r>
              <w:t xml:space="preserve"> проход для инвалидов через контрольно-пропускное устройств</w:t>
            </w:r>
            <w:r w:rsidR="00512A3E">
              <w:t>о</w:t>
            </w:r>
            <w:r>
              <w:t xml:space="preserve">. </w:t>
            </w:r>
          </w:p>
          <w:p w:rsidR="003935C8" w:rsidRDefault="003935C8" w:rsidP="003935C8">
            <w:r>
              <w:t xml:space="preserve">- </w:t>
            </w:r>
            <w:r w:rsidRPr="00512A3E">
              <w:rPr>
                <w:b/>
              </w:rPr>
              <w:t>Участки пола</w:t>
            </w:r>
            <w:r w:rsidRPr="0039108E">
              <w:t xml:space="preserve"> на путях движения перед дверными, а также перед поворотом коммуникационных путей должны иметь тактильные предупреждающие указатели и/</w:t>
            </w:r>
            <w:r w:rsidRPr="004460D0">
              <w:t>или</w:t>
            </w:r>
            <w:r w:rsidRPr="0039108E">
              <w:t xml:space="preserve"> контрастно окрашенную поверхность в соответствии с ГОСТ </w:t>
            </w:r>
            <w:proofErr w:type="gramStart"/>
            <w:r w:rsidRPr="0039108E">
              <w:t>Р</w:t>
            </w:r>
            <w:proofErr w:type="gramEnd"/>
            <w:r w:rsidRPr="0039108E">
              <w:t xml:space="preserve"> 12.4.026. Рекомендуется предусматривать световые маячки. Зоны </w:t>
            </w:r>
            <w:r>
              <w:t>"</w:t>
            </w:r>
            <w:r w:rsidRPr="0039108E">
              <w:t xml:space="preserve">возможной </w:t>
            </w:r>
            <w:r>
              <w:t>опасности"</w:t>
            </w:r>
            <w:r w:rsidRPr="0039108E">
              <w:t xml:space="preserve"> с учётом проекции движения дверного полотна должны быть обозначены контрастной цвету окружающего пространства краской для разметки. </w:t>
            </w:r>
          </w:p>
          <w:p w:rsidR="003935C8" w:rsidRDefault="003935C8" w:rsidP="003935C8">
            <w:r>
              <w:t xml:space="preserve">- </w:t>
            </w:r>
            <w:r w:rsidRPr="00512A3E">
              <w:rPr>
                <w:b/>
              </w:rPr>
              <w:t>В местах отдыха или ожидания</w:t>
            </w:r>
            <w:r w:rsidRPr="00E56F9E">
              <w:t xml:space="preserve"> следует предусматривать не менее одного места для инвалида на кресле-коляске или пользующегося костылями (тростью), а также его </w:t>
            </w:r>
            <w:r w:rsidR="00512A3E">
              <w:t>с</w:t>
            </w:r>
            <w:r w:rsidRPr="00E56F9E">
              <w:t>опровождающего.</w:t>
            </w:r>
            <w:r>
              <w:t xml:space="preserve"> Место отдыха обозначить пиктограммой "Инвалид".</w:t>
            </w:r>
          </w:p>
          <w:p w:rsidR="000320E9" w:rsidRPr="00D52613" w:rsidRDefault="004125FE" w:rsidP="003935C8">
            <w:pPr>
              <w:pStyle w:val="ConsPlusNormal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D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0320E9" w:rsidRPr="00D52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туалете для МГН </w:t>
            </w:r>
            <w:r w:rsidR="00512A3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512A3E">
              <w:rPr>
                <w:rFonts w:ascii="Times New Roman" w:hAnsi="Times New Roman"/>
                <w:sz w:val="24"/>
                <w:szCs w:val="24"/>
              </w:rPr>
              <w:t>становить кнопку вызова персонала с двухсторонней связью на высоте от 0,85 м до 1,0 м. Д</w:t>
            </w:r>
            <w:r w:rsidR="00512A3E" w:rsidRPr="00AA1FC5">
              <w:rPr>
                <w:rFonts w:ascii="Times New Roman" w:hAnsi="Times New Roman"/>
                <w:sz w:val="24"/>
                <w:szCs w:val="24"/>
              </w:rPr>
              <w:t>оступные и универсальные кабины должны быть оборудованы системой тревожной сигнализации или системой</w:t>
            </w:r>
            <w:r w:rsidR="00512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A3E" w:rsidRPr="00AA1FC5">
              <w:rPr>
                <w:rFonts w:ascii="Times New Roman" w:hAnsi="Times New Roman"/>
                <w:sz w:val="24"/>
                <w:szCs w:val="24"/>
              </w:rPr>
              <w:t>двухсторонней громкоговорящей связи</w:t>
            </w:r>
            <w:r w:rsidR="00512A3E" w:rsidRPr="002117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20E9" w:rsidRPr="00D52613" w:rsidRDefault="004125FE" w:rsidP="00D52613">
            <w:pPr>
              <w:autoSpaceDE w:val="0"/>
              <w:autoSpaceDN w:val="0"/>
              <w:adjustRightInd w:val="0"/>
              <w:ind w:left="79" w:right="79"/>
              <w:jc w:val="both"/>
            </w:pPr>
            <w:r>
              <w:rPr>
                <w:b/>
              </w:rPr>
              <w:t xml:space="preserve">- </w:t>
            </w:r>
            <w:r w:rsidR="000320E9" w:rsidRPr="00D52613">
              <w:rPr>
                <w:b/>
              </w:rPr>
              <w:t>Обозначить путь движения</w:t>
            </w:r>
            <w:r w:rsidR="00512A3E">
              <w:rPr>
                <w:b/>
              </w:rPr>
              <w:t xml:space="preserve"> внутри здания </w:t>
            </w:r>
            <w:r w:rsidR="000320E9" w:rsidRPr="00D52613">
              <w:rPr>
                <w:b/>
              </w:rPr>
              <w:t>МГН указателями.</w:t>
            </w:r>
            <w:r w:rsidR="000320E9" w:rsidRPr="00D52613">
              <w:t xml:space="preserve"> </w:t>
            </w:r>
            <w:r w:rsidR="000320E9" w:rsidRPr="00D52613">
              <w:rPr>
                <w:lang w:eastAsia="ru-RU"/>
              </w:rPr>
              <w:t>Для создания визуальной информации использовать общеупотребите</w:t>
            </w:r>
            <w:r w:rsidR="000320E9" w:rsidRPr="00D52613">
              <w:t xml:space="preserve">льные символы и пиктограммы. </w:t>
            </w:r>
          </w:p>
          <w:p w:rsidR="0093721E" w:rsidRDefault="004125FE" w:rsidP="00D52613">
            <w:pPr>
              <w:ind w:left="79" w:right="79"/>
              <w:jc w:val="both"/>
            </w:pPr>
            <w:r>
              <w:rPr>
                <w:b/>
              </w:rPr>
              <w:t xml:space="preserve">- </w:t>
            </w:r>
            <w:r w:rsidR="0093721E">
              <w:rPr>
                <w:b/>
              </w:rPr>
              <w:t>Пути эвакуации в школе</w:t>
            </w:r>
            <w:r>
              <w:rPr>
                <w:b/>
              </w:rPr>
              <w:t xml:space="preserve">. </w:t>
            </w:r>
            <w:r w:rsidR="0093721E">
              <w:t>К</w:t>
            </w:r>
            <w:r w:rsidR="000320E9" w:rsidRPr="00D52613">
              <w:t xml:space="preserve">ромки ступеней или поручни </w:t>
            </w:r>
            <w:r w:rsidR="0093721E">
              <w:lastRenderedPageBreak/>
              <w:t xml:space="preserve">наружной </w:t>
            </w:r>
            <w:r w:rsidR="000320E9" w:rsidRPr="00D52613">
              <w:t>лестниц</w:t>
            </w:r>
            <w:r w:rsidR="0093721E">
              <w:t>ы на пути</w:t>
            </w:r>
            <w:r w:rsidR="000320E9" w:rsidRPr="00D52613">
              <w:t xml:space="preserve"> эвакуации должны быть окрашены краской, светящейся в темноте, или на них наклеены световые ленты. </w:t>
            </w:r>
          </w:p>
          <w:p w:rsidR="000320E9" w:rsidRDefault="0093721E" w:rsidP="00D52613">
            <w:pPr>
              <w:ind w:left="79" w:right="79"/>
              <w:jc w:val="both"/>
            </w:pPr>
            <w:r>
              <w:t>-</w:t>
            </w:r>
            <w:r w:rsidR="008175B2">
              <w:t xml:space="preserve"> </w:t>
            </w:r>
            <w:r w:rsidR="000320E9" w:rsidRPr="00D52613">
              <w:t>Оборудовать стрелки навигации на стенах коридора направляющие к выходу эвакуации.</w:t>
            </w:r>
          </w:p>
          <w:p w:rsidR="0093721E" w:rsidRDefault="0093721E" w:rsidP="0093721E">
            <w:pPr>
              <w:ind w:right="102"/>
              <w:contextualSpacing/>
              <w:jc w:val="both"/>
            </w:pPr>
            <w:r>
              <w:t xml:space="preserve">- </w:t>
            </w:r>
            <w:r w:rsidRPr="00A52B77">
              <w:t>Полотно двери на путях эвакуации должно иметь окраску, контрастную со стеной.</w:t>
            </w:r>
          </w:p>
          <w:p w:rsidR="0093721E" w:rsidRPr="00D52613" w:rsidRDefault="0093721E" w:rsidP="0093721E">
            <w:pPr>
              <w:ind w:left="79" w:right="79"/>
              <w:jc w:val="both"/>
            </w:pPr>
            <w:r>
              <w:t xml:space="preserve">- </w:t>
            </w:r>
            <w:r w:rsidRPr="0068353B">
              <w:t>В качестве дверных запоров на путях эвакуации следует предусматривать ручки нажимного действия.</w:t>
            </w:r>
          </w:p>
          <w:p w:rsidR="000320E9" w:rsidRDefault="008175B2" w:rsidP="006B249E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320E9" w:rsidRPr="00D52613">
              <w:rPr>
                <w:rFonts w:ascii="Times New Roman" w:hAnsi="Times New Roman" w:cs="Times New Roman"/>
                <w:b/>
                <w:sz w:val="24"/>
                <w:szCs w:val="24"/>
              </w:rPr>
              <w:t>В классе для МГН</w:t>
            </w:r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дополнительную школьную до</w:t>
            </w:r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ку для МГН. Оборудовать кабинет </w:t>
            </w:r>
            <w:proofErr w:type="spellStart"/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>электроакустческими</w:t>
            </w:r>
            <w:proofErr w:type="spellEnd"/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 приб</w:t>
            </w:r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>рами, индивидуальными наушниками для учащихся с нарушен</w:t>
            </w:r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>ем слуха.</w:t>
            </w:r>
            <w:r w:rsidR="006B2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 для МГН обозначить тактильной пиктогра</w:t>
            </w:r>
            <w:r w:rsidR="006B249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B2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доступности. </w:t>
            </w:r>
          </w:p>
          <w:p w:rsidR="00B12408" w:rsidRDefault="00B12408" w:rsidP="00B12408">
            <w:pPr>
              <w:pStyle w:val="ConsPlusNormal"/>
              <w:ind w:left="79" w:right="79"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помещениях для МГН следует</w:t>
            </w:r>
            <w:r w:rsidRPr="00E66275">
              <w:rPr>
                <w:rFonts w:ascii="Times New Roman" w:hAnsi="Times New Roman"/>
                <w:sz w:val="24"/>
                <w:szCs w:val="24"/>
              </w:rPr>
              <w:t xml:space="preserve"> предусмотреть установку </w:t>
            </w:r>
            <w:r w:rsidRPr="00B12408">
              <w:rPr>
                <w:rFonts w:ascii="Times New Roman" w:hAnsi="Times New Roman"/>
                <w:b/>
                <w:sz w:val="24"/>
                <w:szCs w:val="24"/>
              </w:rPr>
              <w:t>светового сигнализатора школьного звонка</w:t>
            </w:r>
            <w:r w:rsidRPr="00E66275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Pr="00B12408">
              <w:rPr>
                <w:rFonts w:ascii="Times New Roman" w:hAnsi="Times New Roman"/>
                <w:b/>
                <w:sz w:val="24"/>
                <w:szCs w:val="24"/>
              </w:rPr>
              <w:t>световой сигнализации об эвакуации</w:t>
            </w:r>
            <w:r w:rsidRPr="00E66275">
              <w:rPr>
                <w:rFonts w:ascii="Times New Roman" w:hAnsi="Times New Roman"/>
                <w:sz w:val="24"/>
                <w:szCs w:val="24"/>
              </w:rPr>
              <w:t xml:space="preserve"> в случае чрезвычайных ситуаций.</w:t>
            </w:r>
          </w:p>
          <w:p w:rsidR="00AF5141" w:rsidRDefault="00AF5141" w:rsidP="00AF5141">
            <w:pPr>
              <w:ind w:right="114"/>
              <w:jc w:val="both"/>
            </w:pPr>
            <w:r>
              <w:t xml:space="preserve">- Оборудовать в </w:t>
            </w:r>
            <w:r w:rsidRPr="00AF5141">
              <w:rPr>
                <w:b/>
              </w:rPr>
              <w:t>гардеробе</w:t>
            </w:r>
            <w:r>
              <w:t xml:space="preserve"> не менее одного места для переодевания  учащегося, пользующегося инвалидным креслом-коляской.   Установить </w:t>
            </w:r>
            <w:r w:rsidRPr="000179CF">
              <w:t>специальное оборудование: поручни, скамьи, полки и крючки для сумок и одежды, места для сидения и переодевания. Расстояние между вешалками или стеной и вешалкой должно быть не менее 1,5 м, максимальная высота расположения крючков - 1,6 м. Скамья для переодевания инвалида должна иметь ширину не менее 0,6 м, проходы между скамьями - не менее 1,2 м.</w:t>
            </w:r>
          </w:p>
          <w:p w:rsidR="00AF5141" w:rsidRDefault="00AF5141" w:rsidP="00AF5141">
            <w:pPr>
              <w:ind w:right="114"/>
              <w:jc w:val="both"/>
            </w:pPr>
            <w:r>
              <w:t xml:space="preserve">- В </w:t>
            </w:r>
            <w:r w:rsidRPr="001131EC">
              <w:rPr>
                <w:b/>
              </w:rPr>
              <w:t xml:space="preserve">раздевальных спортивного </w:t>
            </w:r>
            <w:r>
              <w:t>зала с</w:t>
            </w:r>
            <w:r w:rsidRPr="00EB0846">
              <w:t>ледует</w:t>
            </w:r>
            <w:r>
              <w:t xml:space="preserve"> </w:t>
            </w:r>
            <w:r w:rsidRPr="00EB0846">
              <w:t xml:space="preserve">предусматривать </w:t>
            </w:r>
            <w:r w:rsidRPr="00EB0846">
              <w:lastRenderedPageBreak/>
              <w:t>вдоль одной из стен установку скамьи размерами не менее 0,6</w:t>
            </w:r>
            <w:r>
              <w:t xml:space="preserve"> </w:t>
            </w:r>
            <w:r w:rsidRPr="00EB0846">
              <w:t>x</w:t>
            </w:r>
            <w:r>
              <w:t xml:space="preserve"> </w:t>
            </w:r>
            <w:r w:rsidRPr="00EB0846">
              <w:t>0,8 м</w:t>
            </w:r>
            <w:r>
              <w:t xml:space="preserve">. </w:t>
            </w:r>
          </w:p>
          <w:p w:rsidR="00AF5141" w:rsidRPr="007B14E0" w:rsidRDefault="004125FE" w:rsidP="001131EC">
            <w:pPr>
              <w:pStyle w:val="ConsPlusNormal"/>
              <w:ind w:left="79" w:right="79"/>
              <w:jc w:val="both"/>
              <w:rPr>
                <w:strike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F1505C" w:rsidRPr="00F1505C">
              <w:rPr>
                <w:rFonts w:ascii="Times New Roman" w:hAnsi="Times New Roman" w:cs="Times New Roman"/>
                <w:b/>
              </w:rPr>
              <w:t>В столовой.</w:t>
            </w:r>
            <w:r w:rsidR="00F1505C">
              <w:rPr>
                <w:rFonts w:ascii="Times New Roman" w:hAnsi="Times New Roman" w:cs="Times New Roman"/>
              </w:rPr>
              <w:t xml:space="preserve"> </w:t>
            </w:r>
            <w:r w:rsidR="0001207F" w:rsidRPr="00F1505C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 w:rsidR="0001207F">
              <w:rPr>
                <w:rFonts w:ascii="Times New Roman" w:hAnsi="Times New Roman"/>
                <w:sz w:val="24"/>
                <w:szCs w:val="24"/>
              </w:rPr>
              <w:t xml:space="preserve"> раковину "консольного" типа (без пьедестала) для инвалидов-колясочников на высоте 0,8 м в столовой. </w:t>
            </w:r>
            <w:r w:rsidR="001131EC">
              <w:rPr>
                <w:rFonts w:ascii="Times New Roman" w:hAnsi="Times New Roman"/>
                <w:sz w:val="24"/>
                <w:szCs w:val="24"/>
              </w:rPr>
              <w:t xml:space="preserve">Раковину оборудовать опорным поручнем. </w:t>
            </w:r>
            <w:r w:rsidR="0001207F">
              <w:rPr>
                <w:rFonts w:ascii="Times New Roman" w:hAnsi="Times New Roman"/>
                <w:sz w:val="24"/>
                <w:szCs w:val="24"/>
              </w:rPr>
              <w:t>Понизить дозатор для мыла, зеркало</w:t>
            </w:r>
            <w:r w:rsidR="006F7392" w:rsidRPr="00A811E0">
              <w:rPr>
                <w:rFonts w:ascii="Times New Roman" w:hAnsi="Times New Roman"/>
                <w:sz w:val="24"/>
                <w:szCs w:val="24"/>
              </w:rPr>
              <w:t xml:space="preserve"> прибора для сушки рук</w:t>
            </w:r>
            <w:r w:rsidR="006F7392">
              <w:rPr>
                <w:rFonts w:ascii="Times New Roman" w:hAnsi="Times New Roman"/>
                <w:sz w:val="24"/>
                <w:szCs w:val="24"/>
              </w:rPr>
              <w:t xml:space="preserve"> до 0,8 м (нижний край).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0E9" w:rsidRPr="00517A80" w:rsidRDefault="00517A80" w:rsidP="001E588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17A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 кв.</w:t>
            </w:r>
          </w:p>
          <w:p w:rsidR="00517A80" w:rsidRPr="009D4F16" w:rsidRDefault="00517A80" w:rsidP="001E588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2023 г</w:t>
            </w:r>
          </w:p>
        </w:tc>
      </w:tr>
      <w:tr w:rsidR="000320E9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E9" w:rsidRPr="00AF39CD" w:rsidRDefault="00032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E9" w:rsidRPr="00AF39CD" w:rsidRDefault="000320E9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E9" w:rsidRPr="00AF39CD" w:rsidRDefault="000320E9" w:rsidP="00E07A08">
            <w:pPr>
              <w:pStyle w:val="ConsPlusNormal"/>
              <w:ind w:left="-62" w:right="-62"/>
              <w:jc w:val="center"/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E9" w:rsidRPr="00AF39CD" w:rsidRDefault="000320E9" w:rsidP="00E07A08">
            <w:pPr>
              <w:snapToGrid w:val="0"/>
              <w:jc w:val="center"/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E9" w:rsidRPr="00D52613" w:rsidRDefault="00FB283E" w:rsidP="00FB283E">
            <w:pPr>
              <w:pStyle w:val="13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>Информирующие тактильные таблички для людей с наруш</w:t>
            </w:r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нием зрения с использованием рельефных знаков и символов, а также рельефно-точечного шрифта Брайля должны размещаться рядом с дверью со стороны дверной ручки на высоте от 1,2 до 1,6 м: </w:t>
            </w:r>
          </w:p>
          <w:p w:rsidR="000320E9" w:rsidRPr="00D52613" w:rsidRDefault="000320E9" w:rsidP="00D52613">
            <w:pPr>
              <w:pStyle w:val="13"/>
              <w:ind w:left="79" w:right="79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13">
              <w:rPr>
                <w:rFonts w:ascii="Times New Roman" w:hAnsi="Times New Roman" w:cs="Times New Roman"/>
                <w:sz w:val="24"/>
                <w:szCs w:val="24"/>
              </w:rPr>
              <w:t>- перед входом в здание с указанием наименования учрежд</w:t>
            </w:r>
            <w:r w:rsidRPr="00D526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ния, времени оказания услуг (приемных часов); </w:t>
            </w:r>
          </w:p>
          <w:p w:rsidR="000320E9" w:rsidRPr="00D52613" w:rsidRDefault="000320E9" w:rsidP="00D52613">
            <w:pPr>
              <w:pStyle w:val="13"/>
              <w:ind w:left="79" w:right="79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13">
              <w:rPr>
                <w:rFonts w:ascii="Times New Roman" w:hAnsi="Times New Roman" w:cs="Times New Roman"/>
                <w:sz w:val="24"/>
                <w:szCs w:val="24"/>
              </w:rPr>
              <w:t>- перед входами во внутренние помещения, в которых оказ</w:t>
            </w:r>
            <w:r w:rsidRPr="00D526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2613">
              <w:rPr>
                <w:rFonts w:ascii="Times New Roman" w:hAnsi="Times New Roman" w:cs="Times New Roman"/>
                <w:sz w:val="24"/>
                <w:szCs w:val="24"/>
              </w:rPr>
              <w:t>ваются услуги для МГН, с указанием номера и назначения п</w:t>
            </w:r>
            <w:r w:rsidRPr="00D52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мещения на высоте </w:t>
            </w:r>
            <w:r w:rsidRPr="00FB28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 1,2 до 1,6 м</w:t>
            </w:r>
            <w:r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 рядом с дверью со стороны дверной ручки.</w:t>
            </w:r>
          </w:p>
          <w:p w:rsidR="000320E9" w:rsidRPr="00D52613" w:rsidRDefault="00FB283E" w:rsidP="00FB283E">
            <w:pPr>
              <w:autoSpaceDE w:val="0"/>
              <w:autoSpaceDN w:val="0"/>
              <w:adjustRightInd w:val="0"/>
              <w:ind w:left="79" w:right="79"/>
              <w:jc w:val="both"/>
            </w:pPr>
            <w:r>
              <w:t xml:space="preserve">- </w:t>
            </w:r>
            <w:r w:rsidR="000320E9" w:rsidRPr="00D52613">
              <w:t xml:space="preserve">Тактильные </w:t>
            </w:r>
            <w:r w:rsidRPr="00FB283E">
              <w:rPr>
                <w:b/>
              </w:rPr>
              <w:t>наземные</w:t>
            </w:r>
            <w:r>
              <w:t xml:space="preserve"> </w:t>
            </w:r>
            <w:r w:rsidR="000320E9" w:rsidRPr="00D52613">
              <w:t xml:space="preserve">средства, выполняющие предупредительную функцию на покрытии пешеходных путей </w:t>
            </w:r>
            <w:r w:rsidR="000320E9" w:rsidRPr="00D52613">
              <w:rPr>
                <w:i/>
              </w:rPr>
              <w:t>на участке</w:t>
            </w:r>
            <w:r w:rsidR="000320E9" w:rsidRPr="00D52613">
              <w:t xml:space="preserve">, следует размещать не менее чем за 0,8м до объекта информации или начала опасного участка, изменения направления движения, </w:t>
            </w:r>
            <w:r w:rsidR="000320E9" w:rsidRPr="00FB283E">
              <w:rPr>
                <w:b/>
              </w:rPr>
              <w:t>входа</w:t>
            </w:r>
            <w:r w:rsidR="000320E9" w:rsidRPr="00D52613">
              <w:t xml:space="preserve"> и т.п. Указатель должен заканчиваться до препятствия на расстоянии 0,3 м. </w:t>
            </w:r>
          </w:p>
          <w:p w:rsidR="000320E9" w:rsidRPr="00D52613" w:rsidRDefault="00FB283E" w:rsidP="00FB283E">
            <w:pPr>
              <w:autoSpaceDE w:val="0"/>
              <w:autoSpaceDN w:val="0"/>
              <w:adjustRightInd w:val="0"/>
              <w:ind w:left="79" w:right="79"/>
              <w:jc w:val="both"/>
            </w:pPr>
            <w:r w:rsidRPr="00FB283E">
              <w:rPr>
                <w:b/>
              </w:rPr>
              <w:t xml:space="preserve">- </w:t>
            </w:r>
            <w:r w:rsidR="000320E9" w:rsidRPr="00FB283E">
              <w:rPr>
                <w:b/>
              </w:rPr>
              <w:t>Участки пола</w:t>
            </w:r>
            <w:r w:rsidR="000320E9" w:rsidRPr="00D52613">
              <w:t xml:space="preserve"> на коммуникационных путях перед доступными дверными проёмами, находящимися фронтально по ходу движения, входами на лестничные клетки, открытыми лестничными маршами, стационарными препятствиями должны </w:t>
            </w:r>
            <w:r w:rsidR="000320E9" w:rsidRPr="00D52613">
              <w:lastRenderedPageBreak/>
              <w:t>иметь тактильно-контрастные предупреждающие указатели глубиной 0,5-0,6 м, с высотой рифов 4 мм. Предупреждающие тактильно-контрастные указатели должны быть: - на расстоянии 0,3 м от препятствия или плоскости дверного полотна, если дверь открывается по ходу движения; - на расстоянии ширины полотна двери от плоскости дверного полотна, если дверь открывается навстречу движению; - непосредственно перед выходом на лестничную площадку через открытый проем без двери; - на расстоянии 0,3 от внешнего края проступи верхней и нижней ступеней открытых лестничных маршей.</w:t>
            </w:r>
          </w:p>
          <w:p w:rsidR="000320E9" w:rsidRPr="00D52613" w:rsidRDefault="001E69EE" w:rsidP="007A1EC7">
            <w:pPr>
              <w:pStyle w:val="ConsPlusNormal"/>
              <w:ind w:left="79" w:right="79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20E9" w:rsidRPr="001E69EE">
              <w:rPr>
                <w:rFonts w:ascii="Times New Roman" w:hAnsi="Times New Roman" w:cs="Times New Roman"/>
                <w:b/>
                <w:sz w:val="24"/>
                <w:szCs w:val="24"/>
              </w:rPr>
              <w:t>При входе</w:t>
            </w:r>
            <w:r w:rsidR="00032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>в здание</w:t>
            </w:r>
            <w:r w:rsidR="000320E9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="007A1EC7">
              <w:rPr>
                <w:rFonts w:ascii="Times New Roman" w:hAnsi="Times New Roman" w:cs="Times New Roman"/>
                <w:sz w:val="24"/>
                <w:szCs w:val="24"/>
              </w:rPr>
              <w:t xml:space="preserve">тамбуре </w:t>
            </w:r>
            <w:r w:rsidR="000320E9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7A1E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320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 по зрению необходимо установить информационную тактильную или </w:t>
            </w:r>
            <w:proofErr w:type="gramStart"/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>тактильно-звуковая</w:t>
            </w:r>
            <w:proofErr w:type="gramEnd"/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 мнемосхему доступных помещений с правой стороны по ходу движения на удалении от 2 до 4 м от входа. Мнемосхему оборудовать поручнем. Перед мнемосхемой уложить тактильный напольный указатель.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0E9" w:rsidRPr="00517A80" w:rsidRDefault="00517A80" w:rsidP="001E588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17A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 кв.</w:t>
            </w:r>
          </w:p>
          <w:p w:rsidR="00517A80" w:rsidRPr="009D4F16" w:rsidRDefault="00517A80" w:rsidP="001E588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2023 г.</w:t>
            </w:r>
          </w:p>
        </w:tc>
      </w:tr>
      <w:tr w:rsidR="000320E9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E9" w:rsidRPr="00AF39CD" w:rsidRDefault="00032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 Предоставление услуг инвалидам по слуху с использованием русского жестового языка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E9" w:rsidRPr="00AF39CD" w:rsidRDefault="000320E9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E9" w:rsidRPr="00AF39CD" w:rsidRDefault="000320E9" w:rsidP="00E07A08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E9" w:rsidRPr="00AF39CD" w:rsidRDefault="000320E9" w:rsidP="00E07A08">
            <w:pPr>
              <w:snapToGrid w:val="0"/>
              <w:jc w:val="center"/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E9" w:rsidRPr="00D52613" w:rsidRDefault="00987E74" w:rsidP="00D52613">
            <w:pPr>
              <w:pStyle w:val="ConsPlusNormal"/>
              <w:snapToGrid w:val="0"/>
              <w:ind w:left="79" w:right="79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доступ </w:t>
            </w:r>
            <w:proofErr w:type="spellStart"/>
            <w:r w:rsidRPr="00E82015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E820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объект </w:t>
            </w:r>
            <w:r w:rsidRPr="00E82015">
              <w:rPr>
                <w:rFonts w:ascii="Times New Roman" w:hAnsi="Times New Roman" w:cs="Times New Roman"/>
                <w:sz w:val="24"/>
                <w:szCs w:val="24"/>
              </w:rPr>
              <w:t>при необходимости.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0E9" w:rsidRPr="00AF39CD" w:rsidRDefault="00987E74" w:rsidP="00C829EE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2019 г.</w:t>
            </w:r>
          </w:p>
        </w:tc>
      </w:tr>
      <w:tr w:rsidR="000320E9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E9" w:rsidRPr="00AF39CD" w:rsidRDefault="00032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4.6. Сменные кресла-коляски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E9" w:rsidRPr="00AF39CD" w:rsidRDefault="000320E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E9" w:rsidRPr="00AF39CD" w:rsidRDefault="000320E9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E9" w:rsidRPr="00AF39CD" w:rsidRDefault="000320E9">
            <w:pPr>
              <w:snapToGrid w:val="0"/>
              <w:jc w:val="center"/>
            </w:pPr>
            <w:r>
              <w:t>-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E9" w:rsidRPr="00D52613" w:rsidRDefault="000320E9" w:rsidP="00D52613">
            <w:pPr>
              <w:pStyle w:val="ConsPlusNormal"/>
              <w:snapToGrid w:val="0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0E9" w:rsidRPr="00AF39CD" w:rsidRDefault="000320E9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20E9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0E9" w:rsidRPr="00AF39CD" w:rsidRDefault="00032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4.7. Поручни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E9" w:rsidRPr="00AF39CD" w:rsidRDefault="000320E9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E9" w:rsidRPr="00247880" w:rsidRDefault="000320E9" w:rsidP="00247880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E9" w:rsidRPr="00AF39CD" w:rsidRDefault="000320E9">
            <w:pPr>
              <w:snapToGrid w:val="0"/>
              <w:jc w:val="center"/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0E9" w:rsidRDefault="000B7CC6" w:rsidP="000B7CC6">
            <w:pPr>
              <w:pStyle w:val="ConsPlusNormal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20E9" w:rsidRPr="001941B2">
              <w:rPr>
                <w:rFonts w:ascii="Times New Roman" w:hAnsi="Times New Roman" w:cs="Times New Roman"/>
                <w:b/>
                <w:sz w:val="24"/>
                <w:szCs w:val="24"/>
              </w:rPr>
              <w:t>Пандус</w:t>
            </w:r>
            <w:r w:rsidRPr="001941B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 центрального входа и на эвакуационном выходе)</w:t>
            </w:r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 иметь двухстороннее ограждение с поручнями на высоте 0,9 и 0,7 м с учётом технических требований к опорным стационарным устройствам. Расстояние между поручнями пандуса одностороннего движения должно быть в пределах 0,9-</w:t>
            </w:r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1,0 м. Верхний и нижний поручни пандуса должны находиться в одной вертикальной плоскости, завершающие горизонтальные части поручня должны быть длиннее наклонной части пандуса на 0,3 м и иметь </w:t>
            </w:r>
            <w:proofErr w:type="spellStart"/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>травмобезопасное</w:t>
            </w:r>
            <w:proofErr w:type="spellEnd"/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исполнение.</w:t>
            </w:r>
          </w:p>
          <w:p w:rsidR="000502EC" w:rsidRDefault="000502EC" w:rsidP="000502EC">
            <w:pPr>
              <w:autoSpaceDE w:val="0"/>
              <w:autoSpaceDN w:val="0"/>
              <w:adjustRightInd w:val="0"/>
              <w:jc w:val="both"/>
            </w:pPr>
            <w:r>
              <w:t xml:space="preserve">- Установить </w:t>
            </w:r>
            <w:r w:rsidRPr="00245D49">
              <w:rPr>
                <w:b/>
              </w:rPr>
              <w:t>поручни</w:t>
            </w:r>
            <w:r w:rsidRPr="003320F3">
              <w:t xml:space="preserve"> с двух сторон </w:t>
            </w:r>
            <w:r w:rsidRPr="00245D49">
              <w:rPr>
                <w:b/>
              </w:rPr>
              <w:t>лестницы (наружной)</w:t>
            </w:r>
            <w:r>
              <w:t xml:space="preserve"> у центрального входа </w:t>
            </w:r>
            <w:r w:rsidRPr="003320F3">
              <w:t xml:space="preserve">на высоте  0,9 м, </w:t>
            </w:r>
            <w:r>
              <w:t>0,7 м</w:t>
            </w:r>
            <w:r w:rsidRPr="003320F3">
              <w:t>.</w:t>
            </w:r>
            <w:r>
              <w:t xml:space="preserve"> </w:t>
            </w:r>
            <w:r w:rsidRPr="0002053E">
              <w:t xml:space="preserve">Оптимальным вариантом для охвата рукой являются поручни округлого сечения диаметром от 0,03 до 0,05 м. </w:t>
            </w:r>
            <w:r w:rsidRPr="003320F3">
              <w:t xml:space="preserve">Верхний и нижний поручни должны быть расположены в одной вертикальной плоскости. </w:t>
            </w:r>
            <w:r w:rsidRPr="00CE78CD">
              <w:t>Поручень перил с внутренней стороны лестницы должен быть непрерывным по всей е</w:t>
            </w:r>
            <w:r>
              <w:t>ё</w:t>
            </w:r>
            <w:r w:rsidRPr="00CE78CD">
              <w:t xml:space="preserve"> высоте.</w:t>
            </w:r>
            <w:r>
              <w:t xml:space="preserve"> </w:t>
            </w:r>
            <w:r w:rsidRPr="003320F3">
              <w:t xml:space="preserve">Завершающие горизонтальные части поручня должны быть длиннее марша лестницы на 0,3 м и иметь </w:t>
            </w:r>
            <w:proofErr w:type="spellStart"/>
            <w:r w:rsidRPr="003320F3">
              <w:t>нетравмирующие</w:t>
            </w:r>
            <w:proofErr w:type="spellEnd"/>
            <w:r w:rsidRPr="003320F3">
              <w:t xml:space="preserve"> окончания</w:t>
            </w:r>
            <w:r>
              <w:t xml:space="preserve">. </w:t>
            </w:r>
          </w:p>
          <w:p w:rsidR="000502EC" w:rsidRDefault="000502EC" w:rsidP="000502EC">
            <w:pPr>
              <w:autoSpaceDE w:val="0"/>
              <w:autoSpaceDN w:val="0"/>
              <w:adjustRightInd w:val="0"/>
              <w:jc w:val="both"/>
            </w:pPr>
            <w:r>
              <w:t>- Д</w:t>
            </w:r>
            <w:r w:rsidRPr="002D4C60">
              <w:t>ополнительно предусм</w:t>
            </w:r>
            <w:r>
              <w:t>отреть р</w:t>
            </w:r>
            <w:r w:rsidRPr="002D4C60">
              <w:t xml:space="preserve">азделительные двусторонние </w:t>
            </w:r>
            <w:r>
              <w:t xml:space="preserve">поручни на высоте 0,7 м и 0,9 м. </w:t>
            </w:r>
          </w:p>
          <w:p w:rsidR="00245D49" w:rsidRDefault="001941B2" w:rsidP="00245D49">
            <w:pPr>
              <w:ind w:right="102"/>
              <w:contextualSpacing/>
              <w:jc w:val="both"/>
            </w:pPr>
            <w:r>
              <w:rPr>
                <w:b/>
              </w:rPr>
              <w:t xml:space="preserve">- </w:t>
            </w:r>
            <w:r w:rsidR="000B7CC6" w:rsidRPr="00D52613">
              <w:rPr>
                <w:b/>
              </w:rPr>
              <w:t xml:space="preserve">На </w:t>
            </w:r>
            <w:r w:rsidR="000B7CC6">
              <w:rPr>
                <w:b/>
              </w:rPr>
              <w:t xml:space="preserve">крыльце </w:t>
            </w:r>
            <w:r w:rsidR="000B7CC6" w:rsidRPr="00D52613">
              <w:rPr>
                <w:b/>
              </w:rPr>
              <w:t>эвакуаци</w:t>
            </w:r>
            <w:r w:rsidR="000B7CC6">
              <w:rPr>
                <w:b/>
              </w:rPr>
              <w:t>онного выхода у</w:t>
            </w:r>
            <w:r w:rsidR="000B7CC6" w:rsidRPr="00D52613">
              <w:rPr>
                <w:lang w:eastAsia="ru-RU"/>
              </w:rPr>
              <w:t>становить поручни на высоте 0,7 м и 0,9</w:t>
            </w:r>
            <w:r w:rsidR="000B7CC6">
              <w:rPr>
                <w:lang w:eastAsia="ru-RU"/>
              </w:rPr>
              <w:t xml:space="preserve"> </w:t>
            </w:r>
            <w:r w:rsidR="000B7CC6" w:rsidRPr="00D52613">
              <w:rPr>
                <w:lang w:eastAsia="ru-RU"/>
              </w:rPr>
              <w:t xml:space="preserve">м. </w:t>
            </w:r>
            <w:r w:rsidR="00245D49" w:rsidRPr="0083094C">
              <w:t xml:space="preserve">Кромки ступеней или поручни лестниц на путях эвакуации должны быть окрашены краской, светящейся в темноте, или на них наклеены световые ленты. </w:t>
            </w:r>
          </w:p>
          <w:p w:rsidR="000320E9" w:rsidRDefault="001131EC" w:rsidP="004125FE">
            <w:pPr>
              <w:pStyle w:val="ConsPlusNormal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320E9" w:rsidRPr="00D52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Туалет для инвалидов </w:t>
            </w:r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опорными стационарными устройствами (поручнями и т.п.) по ГОСТ </w:t>
            </w:r>
            <w:proofErr w:type="gramStart"/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 51261.</w:t>
            </w:r>
          </w:p>
          <w:p w:rsidR="001C6988" w:rsidRPr="00D52613" w:rsidRDefault="001C6988" w:rsidP="004125FE">
            <w:pPr>
              <w:pStyle w:val="ConsPlusNormal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C6988">
              <w:rPr>
                <w:rFonts w:ascii="Times New Roman" w:hAnsi="Times New Roman" w:cs="Times New Roman"/>
                <w:sz w:val="24"/>
                <w:szCs w:val="24"/>
              </w:rPr>
              <w:t xml:space="preserve">Раковину в </w:t>
            </w:r>
            <w:r w:rsidRPr="001C6988">
              <w:rPr>
                <w:rFonts w:ascii="Times New Roman" w:hAnsi="Times New Roman" w:cs="Times New Roman"/>
                <w:b/>
                <w:sz w:val="24"/>
                <w:szCs w:val="24"/>
              </w:rPr>
              <w:t>столовой</w:t>
            </w:r>
            <w:r w:rsidRPr="001C698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оборудовать опорным поручнем на высоте 0,75 -0,80 м.</w:t>
            </w:r>
          </w:p>
          <w:p w:rsidR="000320E9" w:rsidRPr="00D52613" w:rsidRDefault="004125FE" w:rsidP="00D52613">
            <w:pPr>
              <w:pStyle w:val="ConsPlusNormal"/>
              <w:ind w:left="79" w:right="7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Вдоль </w:t>
            </w:r>
            <w:r w:rsidR="000320E9" w:rsidRPr="00D526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свободных участков</w:t>
            </w:r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0E9" w:rsidRPr="00D52613">
              <w:rPr>
                <w:rFonts w:ascii="Times New Roman" w:hAnsi="Times New Roman" w:cs="Times New Roman"/>
                <w:b/>
                <w:sz w:val="24"/>
                <w:szCs w:val="24"/>
              </w:rPr>
              <w:t>стен коридоров</w:t>
            </w:r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 (на пути движения МГН) и </w:t>
            </w:r>
            <w:r w:rsidR="000320E9" w:rsidRPr="00D52613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помещений для МГН</w:t>
            </w:r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горизонтальные поручни на высоте 0,7 м и 0,9 м.</w:t>
            </w:r>
          </w:p>
          <w:p w:rsidR="000320E9" w:rsidRPr="00D52613" w:rsidRDefault="004125FE" w:rsidP="004125FE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6714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320E9" w:rsidRPr="00D52613">
              <w:rPr>
                <w:rFonts w:ascii="Times New Roman" w:hAnsi="Times New Roman" w:cs="Times New Roman"/>
                <w:b/>
                <w:sz w:val="24"/>
                <w:szCs w:val="24"/>
              </w:rPr>
              <w:t>немосхем</w:t>
            </w:r>
            <w:r w:rsidR="00067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="0006714E" w:rsidRPr="0006714E">
              <w:rPr>
                <w:rFonts w:ascii="Times New Roman" w:hAnsi="Times New Roman" w:cs="Times New Roman"/>
                <w:sz w:val="24"/>
                <w:szCs w:val="24"/>
              </w:rPr>
              <w:t>оборудовать</w:t>
            </w:r>
            <w:r w:rsidR="000320E9" w:rsidRPr="0006714E">
              <w:rPr>
                <w:rFonts w:ascii="Times New Roman" w:hAnsi="Times New Roman" w:cs="Times New Roman"/>
                <w:sz w:val="24"/>
                <w:szCs w:val="24"/>
              </w:rPr>
              <w:t xml:space="preserve"> поруч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 высот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320E9"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 0,9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0E9" w:rsidRPr="00517A80" w:rsidRDefault="00517A80" w:rsidP="001E588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17A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кв.</w:t>
            </w:r>
          </w:p>
          <w:p w:rsidR="00517A80" w:rsidRPr="009D4F16" w:rsidRDefault="00517A80" w:rsidP="001E588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2023 г</w:t>
            </w:r>
          </w:p>
        </w:tc>
      </w:tr>
      <w:tr w:rsidR="001E5882" w:rsidRPr="00AF39CD" w:rsidTr="002209ED">
        <w:trPr>
          <w:trHeight w:val="25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82" w:rsidRPr="00AF39CD" w:rsidRDefault="001E5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 Пандусы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882" w:rsidRPr="00AF39CD" w:rsidRDefault="001E5882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882" w:rsidRPr="00476C95" w:rsidRDefault="001E5882">
            <w:pPr>
              <w:pStyle w:val="ConsPlusNormal"/>
              <w:ind w:left="-62" w:right="-62"/>
              <w:jc w:val="center"/>
            </w:pPr>
            <w:r w:rsidRPr="00476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882" w:rsidRPr="00880B71" w:rsidRDefault="001E5882" w:rsidP="00880B71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494" w:rsidRDefault="001131EC" w:rsidP="00D52613">
            <w:pPr>
              <w:pStyle w:val="ConsPlusNormal"/>
              <w:ind w:left="79"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76218" w:rsidRPr="00176218">
              <w:rPr>
                <w:rFonts w:ascii="Times New Roman" w:hAnsi="Times New Roman" w:cs="Times New Roman"/>
                <w:b/>
                <w:sz w:val="24"/>
                <w:szCs w:val="24"/>
              </w:rPr>
              <w:t>Построить пандус</w:t>
            </w:r>
            <w:r w:rsidR="0047070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176218" w:rsidRPr="00176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1:20 (5%)</w:t>
            </w:r>
            <w:r w:rsidR="00C62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центральном входе в здание и на эвакуационном выходе. </w:t>
            </w:r>
          </w:p>
          <w:p w:rsidR="001E5882" w:rsidRPr="00D52613" w:rsidRDefault="00176218" w:rsidP="00D52613">
            <w:pPr>
              <w:pStyle w:val="ConsPlusNormal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ADB">
              <w:rPr>
                <w:rFonts w:ascii="Times New Roman" w:hAnsi="Times New Roman"/>
                <w:sz w:val="24"/>
                <w:szCs w:val="24"/>
              </w:rPr>
              <w:t>Длина непрерывного марша пандуса не должна превышать 9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050E3">
              <w:rPr>
                <w:rFonts w:ascii="Times New Roman" w:hAnsi="Times New Roman"/>
                <w:sz w:val="24"/>
                <w:szCs w:val="24"/>
              </w:rPr>
              <w:t>Длина горизонтальной площадки прямого пандуса должна быть не менее 1,5 м. В верхнем и нижнем окончаниях пандуса следует предусматривать свободные зоны размерами не менее 1,5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0E3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0E3">
              <w:rPr>
                <w:rFonts w:ascii="Times New Roman" w:hAnsi="Times New Roman"/>
                <w:sz w:val="24"/>
                <w:szCs w:val="24"/>
              </w:rPr>
              <w:t>1,5 м. Аналогичные площадки (не менее 1,5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0E3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0E3">
              <w:rPr>
                <w:rFonts w:ascii="Times New Roman" w:hAnsi="Times New Roman"/>
                <w:sz w:val="24"/>
                <w:szCs w:val="24"/>
              </w:rPr>
              <w:t>1,5 м) должны быть предусмотрены при каждом изменении направления пандуса.</w:t>
            </w:r>
            <w:proofErr w:type="gramEnd"/>
            <w:r w:rsidRPr="006050E3">
              <w:rPr>
                <w:rFonts w:ascii="Times New Roman" w:hAnsi="Times New Roman"/>
                <w:sz w:val="24"/>
                <w:szCs w:val="24"/>
              </w:rPr>
              <w:t xml:space="preserve"> Пандусы должны иметь двухстороннее ограждение с поручнями на высоте 0,9 и 0,7 м с учётом технических требований к опорным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210">
              <w:rPr>
                <w:rFonts w:ascii="Times New Roman" w:hAnsi="Times New Roman"/>
                <w:sz w:val="24"/>
                <w:szCs w:val="24"/>
              </w:rPr>
              <w:t xml:space="preserve">стационарным устройствам. </w:t>
            </w:r>
            <w:r w:rsidRPr="003320F3">
              <w:rPr>
                <w:rFonts w:ascii="Times New Roman" w:hAnsi="Times New Roman"/>
                <w:sz w:val="24"/>
                <w:szCs w:val="24"/>
              </w:rPr>
              <w:t xml:space="preserve">Верхний и нижний поручни должны быть расположены в одной вертикальной плоскости.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Поручни </w:t>
            </w:r>
            <w:r w:rsidRPr="00CE78CD">
              <w:rPr>
                <w:rFonts w:ascii="Times New Roman" w:hAnsi="Times New Roman"/>
                <w:sz w:val="24"/>
                <w:szCs w:val="24"/>
              </w:rPr>
              <w:t>долж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CE78CD">
              <w:rPr>
                <w:rFonts w:ascii="Times New Roman" w:hAnsi="Times New Roman"/>
                <w:sz w:val="24"/>
                <w:szCs w:val="24"/>
              </w:rPr>
              <w:t xml:space="preserve"> быть непрерывным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r w:rsidRPr="00EC5210">
              <w:rPr>
                <w:rFonts w:ascii="Times New Roman" w:hAnsi="Times New Roman"/>
                <w:sz w:val="24"/>
                <w:szCs w:val="24"/>
              </w:rPr>
              <w:t xml:space="preserve">Верхний и нижний поручни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C5210">
              <w:rPr>
                <w:rFonts w:ascii="Times New Roman" w:hAnsi="Times New Roman"/>
                <w:sz w:val="24"/>
                <w:szCs w:val="24"/>
              </w:rPr>
              <w:t>андуса должны находиться в одной вертикальной плоскости</w:t>
            </w:r>
            <w:r>
              <w:rPr>
                <w:rFonts w:ascii="Times New Roman" w:hAnsi="Times New Roman"/>
                <w:sz w:val="24"/>
                <w:szCs w:val="24"/>
              </w:rPr>
              <w:t>, з</w:t>
            </w:r>
            <w:r w:rsidRPr="00BA2F30">
              <w:rPr>
                <w:rFonts w:ascii="Times New Roman" w:hAnsi="Times New Roman"/>
                <w:sz w:val="24"/>
                <w:szCs w:val="24"/>
              </w:rPr>
              <w:t>авершающие горизонтальные части поручня должны быть длиннее наклонной части пандуса на 0,3 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A2F30">
              <w:rPr>
                <w:rFonts w:ascii="Times New Roman" w:hAnsi="Times New Roman"/>
                <w:sz w:val="24"/>
                <w:szCs w:val="24"/>
              </w:rPr>
              <w:t xml:space="preserve">меть </w:t>
            </w:r>
            <w:proofErr w:type="spellStart"/>
            <w:r w:rsidRPr="00BA2F30">
              <w:rPr>
                <w:rFonts w:ascii="Times New Roman" w:hAnsi="Times New Roman"/>
                <w:sz w:val="24"/>
                <w:szCs w:val="24"/>
              </w:rPr>
              <w:t>травмобезопасное</w:t>
            </w:r>
            <w:proofErr w:type="spellEnd"/>
            <w:r w:rsidRPr="00BA2F30">
              <w:rPr>
                <w:rFonts w:ascii="Times New Roman" w:hAnsi="Times New Roman"/>
                <w:sz w:val="24"/>
                <w:szCs w:val="24"/>
              </w:rPr>
              <w:t xml:space="preserve"> исполнение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5210">
              <w:rPr>
                <w:rFonts w:ascii="Times New Roman" w:hAnsi="Times New Roman"/>
                <w:sz w:val="24"/>
                <w:szCs w:val="24"/>
              </w:rPr>
              <w:t xml:space="preserve">Расстояние между поручнями пандуса одностороннего движения должно быть в пределах 0,9-1,0 м. По продольным краям марша пандуса следует устанавливать бортики высотой не менее 0,05 м. </w:t>
            </w:r>
            <w:r w:rsidRPr="00861B69">
              <w:rPr>
                <w:rFonts w:ascii="Times New Roman" w:hAnsi="Times New Roman"/>
                <w:sz w:val="24"/>
                <w:szCs w:val="24"/>
              </w:rPr>
              <w:t xml:space="preserve">Поверхность пандуса должна быть нескользкой, выделенной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861B69">
              <w:rPr>
                <w:rFonts w:ascii="Times New Roman" w:hAnsi="Times New Roman"/>
                <w:sz w:val="24"/>
                <w:szCs w:val="24"/>
              </w:rPr>
              <w:t>ветом или текстурой, контрастной относительно прилегающей поверхности.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A80" w:rsidRPr="00517A80" w:rsidRDefault="00517A80" w:rsidP="001E588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A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кв.</w:t>
            </w:r>
          </w:p>
          <w:p w:rsidR="001E5882" w:rsidRPr="009D4F16" w:rsidRDefault="00517A80" w:rsidP="001E588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2023 г</w:t>
            </w:r>
          </w:p>
        </w:tc>
      </w:tr>
      <w:tr w:rsidR="00B94106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106" w:rsidRPr="00AF39CD" w:rsidRDefault="00B94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4.9. Подъёмные платформы (аппарели), лифты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 w:rsidP="00517A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 w:rsidP="00517A80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 w:rsidP="00517A80">
            <w:pPr>
              <w:snapToGrid w:val="0"/>
              <w:jc w:val="center"/>
            </w:pPr>
            <w:r>
              <w:t>-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D52613" w:rsidRDefault="00B94106" w:rsidP="00517A80">
            <w:pPr>
              <w:pStyle w:val="ConsPlusNormal"/>
              <w:snapToGrid w:val="0"/>
              <w:ind w:left="79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106" w:rsidRPr="00C829EE" w:rsidRDefault="00B94106" w:rsidP="00517A80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C6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106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106" w:rsidRPr="00AF39CD" w:rsidRDefault="00B94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4.10. Раздвижные двери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 w:rsidP="00B9410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 w:rsidP="00B9410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 w:rsidP="00B94106">
            <w:pPr>
              <w:snapToGrid w:val="0"/>
              <w:jc w:val="center"/>
            </w:pPr>
            <w:r>
              <w:t>-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D52613" w:rsidRDefault="00B94106" w:rsidP="00B94106">
            <w:pPr>
              <w:pStyle w:val="ConsPlusNormal"/>
              <w:snapToGrid w:val="0"/>
              <w:ind w:left="79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106" w:rsidRPr="00C829EE" w:rsidRDefault="00B94106" w:rsidP="00B9410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C6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106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106" w:rsidRPr="00AF39CD" w:rsidRDefault="00B94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4.11. Доступные санитарно-гигиенические помещения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ind w:left="-62" w:right="-62"/>
              <w:jc w:val="center"/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snapToGrid w:val="0"/>
              <w:jc w:val="center"/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5B2" w:rsidRDefault="008175B2" w:rsidP="008175B2">
            <w:pPr>
              <w:ind w:left="34" w:right="113" w:hanging="34"/>
              <w:contextualSpacing/>
              <w:jc w:val="both"/>
            </w:pPr>
            <w:r>
              <w:t xml:space="preserve">Адаптировать одну </w:t>
            </w:r>
            <w:r w:rsidRPr="008175B2">
              <w:rPr>
                <w:b/>
              </w:rPr>
              <w:t>туалетную комнату</w:t>
            </w:r>
            <w:r>
              <w:t xml:space="preserve"> для инвалидов на первом этаже. </w:t>
            </w:r>
            <w:proofErr w:type="gramStart"/>
            <w:r w:rsidRPr="001B4E2E">
              <w:t>Доступная кабина должна иметь</w:t>
            </w:r>
            <w:r>
              <w:t xml:space="preserve"> </w:t>
            </w:r>
            <w:r w:rsidRPr="001B4E2E">
              <w:t>размеры в плане, м, не мене</w:t>
            </w:r>
            <w:r>
              <w:t xml:space="preserve">е: ширина - 1,65 м, глубина - 2,2 м. </w:t>
            </w:r>
            <w:r w:rsidRPr="00F36619">
              <w:t>Размеры универсальной кабины в плане, м, не менее: ширина - 2,2</w:t>
            </w:r>
            <w:r>
              <w:t xml:space="preserve"> м</w:t>
            </w:r>
            <w:r w:rsidRPr="00F36619">
              <w:t>, глубина - 2,25</w:t>
            </w:r>
            <w:r>
              <w:t xml:space="preserve"> м</w:t>
            </w:r>
            <w:r w:rsidRPr="00F36619">
              <w:t>.</w:t>
            </w:r>
            <w:proofErr w:type="gramEnd"/>
          </w:p>
          <w:p w:rsidR="008175B2" w:rsidRDefault="008175B2" w:rsidP="008175B2">
            <w:pPr>
              <w:ind w:left="34" w:right="113" w:hanging="34"/>
              <w:contextualSpacing/>
              <w:jc w:val="both"/>
            </w:pPr>
            <w:r>
              <w:t xml:space="preserve">- </w:t>
            </w:r>
            <w:r w:rsidRPr="00020EA0">
              <w:t>Понизить порог до 0,014 м.</w:t>
            </w:r>
            <w:r>
              <w:t xml:space="preserve"> - Расширить дверной проем до 0,9 м. - </w:t>
            </w:r>
            <w:proofErr w:type="spellStart"/>
            <w:r>
              <w:t>Электров</w:t>
            </w:r>
            <w:r w:rsidRPr="008D0DA9">
              <w:t>ыключатели</w:t>
            </w:r>
            <w:proofErr w:type="spellEnd"/>
            <w:r w:rsidRPr="008D0DA9">
              <w:t xml:space="preserve"> </w:t>
            </w:r>
            <w:r>
              <w:t xml:space="preserve">следует </w:t>
            </w:r>
            <w:r w:rsidRPr="008D0DA9">
              <w:t>предусматривать на высоте не более 0,8 м от уровня пола.</w:t>
            </w:r>
          </w:p>
          <w:p w:rsidR="008175B2" w:rsidRDefault="008175B2" w:rsidP="008175B2">
            <w:pPr>
              <w:ind w:left="34" w:right="113" w:hanging="34"/>
              <w:contextualSpacing/>
              <w:jc w:val="both"/>
            </w:pPr>
            <w:r>
              <w:t xml:space="preserve">- </w:t>
            </w:r>
            <w:r w:rsidRPr="008E0303">
              <w:t xml:space="preserve">В кабине сбоку от унитаза следует предусматривать пространство рядом с унитазом шириной не менее 0,8 м для размещения кресла-коляски, а также </w:t>
            </w:r>
            <w:r w:rsidRPr="00E83EAF">
              <w:rPr>
                <w:u w:val="single"/>
              </w:rPr>
              <w:t>крючки</w:t>
            </w:r>
            <w:r w:rsidRPr="008E0303">
              <w:t xml:space="preserve"> для одежды, костылей и других принадлежностей. В кабине должно быть свободное пространство диаметром 1,4 м для разворота кресла-коляски. </w:t>
            </w:r>
          </w:p>
          <w:p w:rsidR="008175B2" w:rsidRDefault="008175B2" w:rsidP="008175B2">
            <w:pPr>
              <w:ind w:left="34" w:right="113" w:hanging="34"/>
              <w:contextualSpacing/>
              <w:jc w:val="both"/>
            </w:pPr>
            <w:r>
              <w:t xml:space="preserve">- Туалетную комнату оборудовать опорными стационарными устройствами (поручнями и т.п.) по ГОСТ </w:t>
            </w:r>
            <w:proofErr w:type="gramStart"/>
            <w:r>
              <w:t>Р</w:t>
            </w:r>
            <w:proofErr w:type="gramEnd"/>
            <w:r>
              <w:t xml:space="preserve"> 51261. </w:t>
            </w:r>
          </w:p>
          <w:p w:rsidR="008175B2" w:rsidRDefault="008175B2" w:rsidP="008175B2">
            <w:pPr>
              <w:contextualSpacing/>
            </w:pPr>
            <w:r>
              <w:t xml:space="preserve">- Установить раковину консольного типа на высоте 0,8 м, оборудовав опорным поручнем на высоте 0,75 – 0,80 м. - </w:t>
            </w:r>
            <w:r w:rsidRPr="00A811E0">
              <w:t>Нижний край зеркала и электрического прибора для сушки рук, предназначенных для пользования инвалидами, следует располагать на высоте не более 0,8 м от уровня пола.</w:t>
            </w:r>
            <w:r>
              <w:t xml:space="preserve"> - </w:t>
            </w:r>
            <w:r w:rsidRPr="004D530C">
              <w:t>Следует применять унитазы, имеющие опору для спины, высоту - 0,45-0,5 м и длину - 0,7 м.</w:t>
            </w:r>
            <w:r>
              <w:t xml:space="preserve"> </w:t>
            </w:r>
          </w:p>
          <w:p w:rsidR="008175B2" w:rsidRDefault="008175B2" w:rsidP="008175B2">
            <w:pPr>
              <w:ind w:left="34" w:right="113" w:hanging="34"/>
              <w:contextualSpacing/>
              <w:jc w:val="both"/>
            </w:pPr>
            <w:r>
              <w:t>- Установить кнопку вызова персонала с двухсторонней связью на высоте от 0,85 м до 1,0 м. Д</w:t>
            </w:r>
            <w:r w:rsidRPr="00AA1FC5">
              <w:t>оступные и универсальные кабины должны быть оборудованы системой тревожной сигнализации или системой</w:t>
            </w:r>
            <w:r>
              <w:t xml:space="preserve"> </w:t>
            </w:r>
            <w:r w:rsidRPr="00AA1FC5">
              <w:t>двухсторонней громкоговорящей связи</w:t>
            </w:r>
            <w:r w:rsidRPr="00211786">
              <w:t>.</w:t>
            </w:r>
          </w:p>
          <w:p w:rsidR="00B94106" w:rsidRPr="00D52613" w:rsidRDefault="008175B2" w:rsidP="008175B2">
            <w:pPr>
              <w:ind w:left="79" w:right="79" w:firstLine="142"/>
              <w:jc w:val="both"/>
            </w:pPr>
            <w:r>
              <w:lastRenderedPageBreak/>
              <w:t xml:space="preserve">- У дверей туалета </w:t>
            </w:r>
            <w:r w:rsidRPr="00915617">
              <w:t>следует предусматривать со стороны ручки информационные таблички помещений (выполненные</w:t>
            </w:r>
            <w:r>
              <w:t xml:space="preserve"> </w:t>
            </w:r>
            <w:r w:rsidRPr="00915617">
              <w:t>рельефно-графическим и рельефно-точечным способом), расположенные на высоте</w:t>
            </w:r>
            <w:r>
              <w:t xml:space="preserve"> </w:t>
            </w:r>
            <w:r w:rsidRPr="00915617">
              <w:t>от 1,2 до 1,6 м от уровня пола и на расстоянии 0,1-0,5 м от края двери.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106" w:rsidRPr="00517A80" w:rsidRDefault="00517A80" w:rsidP="00673B1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17A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 3 кв. </w:t>
            </w:r>
          </w:p>
          <w:p w:rsidR="00517A80" w:rsidRPr="00C829EE" w:rsidRDefault="00517A80" w:rsidP="00673B1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17A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2023 г</w:t>
            </w:r>
          </w:p>
        </w:tc>
      </w:tr>
      <w:tr w:rsidR="00B94106" w:rsidRPr="00C37BF5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106" w:rsidRPr="00AF39CD" w:rsidRDefault="00B94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4.12. Достаточная ширина дверных проёмов в стенах, лестничных маршей и площадок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snapToGrid w:val="0"/>
              <w:jc w:val="center"/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DDA" w:rsidRDefault="001C09F7" w:rsidP="00470704">
            <w:pPr>
              <w:pStyle w:val="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Расширить рабочие створки </w:t>
            </w:r>
            <w:r w:rsidR="00530DDA">
              <w:rPr>
                <w:rFonts w:ascii="Times New Roman" w:hAnsi="Times New Roman"/>
                <w:sz w:val="24"/>
                <w:szCs w:val="24"/>
              </w:rPr>
              <w:t xml:space="preserve">дверей до 0,9 м в свету: </w:t>
            </w:r>
          </w:p>
          <w:p w:rsidR="00631A02" w:rsidRDefault="00631A02" w:rsidP="00470704">
            <w:pPr>
              <w:pStyle w:val="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C09F7">
              <w:rPr>
                <w:rFonts w:ascii="Times New Roman" w:hAnsi="Times New Roman"/>
                <w:sz w:val="24"/>
                <w:szCs w:val="24"/>
              </w:rPr>
              <w:t>входных дверей в здание</w:t>
            </w:r>
            <w:r w:rsidR="00530D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C09F7">
              <w:rPr>
                <w:rFonts w:ascii="Times New Roman" w:hAnsi="Times New Roman"/>
                <w:sz w:val="24"/>
                <w:szCs w:val="24"/>
              </w:rPr>
              <w:t>в тамбуре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1A02" w:rsidRDefault="00631A02" w:rsidP="00470704">
            <w:pPr>
              <w:pStyle w:val="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дверной проем до 0,9 м:</w:t>
            </w:r>
          </w:p>
          <w:p w:rsidR="00126A95" w:rsidRPr="00631A02" w:rsidRDefault="00631A02" w:rsidP="00470704">
            <w:pPr>
              <w:pStyle w:val="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0DDA" w:rsidRPr="00530DDA">
              <w:rPr>
                <w:rFonts w:ascii="Times New Roman" w:hAnsi="Times New Roman"/>
                <w:sz w:val="24"/>
                <w:szCs w:val="24"/>
              </w:rPr>
              <w:t>двери (№1 и № 2) спортзала и в раздевалках спортивного зала</w:t>
            </w:r>
            <w:r w:rsidR="00126A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6A95">
              <w:rPr>
                <w:rFonts w:ascii="Times New Roman" w:eastAsia="Times New Roman" w:hAnsi="Times New Roman" w:cs="Times New Roman"/>
                <w:sz w:val="24"/>
                <w:szCs w:val="24"/>
              </w:rPr>
              <w:t>в кабинете директора</w:t>
            </w:r>
            <w:r w:rsidR="00495743">
              <w:rPr>
                <w:rFonts w:ascii="Times New Roman" w:eastAsia="Times New Roman" w:hAnsi="Times New Roman" w:cs="Times New Roman"/>
                <w:sz w:val="24"/>
                <w:szCs w:val="24"/>
              </w:rPr>
              <w:t>, туалете для МГН</w:t>
            </w:r>
            <w:r w:rsidR="00C854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0DDA" w:rsidRDefault="00470704" w:rsidP="00470704">
            <w:pPr>
              <w:pStyle w:val="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Понизить пороги</w:t>
            </w:r>
            <w:r w:rsidR="00530DDA">
              <w:rPr>
                <w:rFonts w:ascii="Times New Roman" w:hAnsi="Times New Roman"/>
                <w:sz w:val="24"/>
                <w:szCs w:val="24"/>
              </w:rPr>
              <w:t xml:space="preserve"> до 0,014 м: </w:t>
            </w:r>
          </w:p>
          <w:p w:rsidR="00470704" w:rsidRDefault="00631A02" w:rsidP="00470704">
            <w:pPr>
              <w:pStyle w:val="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70704">
              <w:rPr>
                <w:rFonts w:ascii="Times New Roman" w:hAnsi="Times New Roman"/>
                <w:sz w:val="24"/>
                <w:szCs w:val="24"/>
              </w:rPr>
              <w:t>на входе в здание</w:t>
            </w:r>
            <w:r w:rsidR="000C04C3">
              <w:rPr>
                <w:rFonts w:ascii="Times New Roman" w:hAnsi="Times New Roman"/>
                <w:sz w:val="24"/>
                <w:szCs w:val="24"/>
              </w:rPr>
              <w:t>,</w:t>
            </w:r>
            <w:r w:rsidR="00470704">
              <w:rPr>
                <w:rFonts w:ascii="Times New Roman" w:hAnsi="Times New Roman"/>
                <w:sz w:val="24"/>
                <w:szCs w:val="24"/>
              </w:rPr>
              <w:t xml:space="preserve"> тамбуре</w:t>
            </w:r>
            <w:r w:rsidR="00530DDA">
              <w:rPr>
                <w:rFonts w:ascii="Times New Roman" w:hAnsi="Times New Roman"/>
                <w:sz w:val="24"/>
                <w:szCs w:val="24"/>
              </w:rPr>
              <w:t>,</w:t>
            </w:r>
            <w:r w:rsidR="000C04C3">
              <w:rPr>
                <w:rFonts w:ascii="Times New Roman" w:hAnsi="Times New Roman"/>
                <w:sz w:val="24"/>
                <w:szCs w:val="24"/>
              </w:rPr>
              <w:t xml:space="preserve"> на эвакуационном выходе</w:t>
            </w:r>
            <w:r w:rsidR="00530D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0DDA" w:rsidRPr="00530DDA">
              <w:rPr>
                <w:rFonts w:ascii="Times New Roman" w:hAnsi="Times New Roman"/>
                <w:sz w:val="24"/>
                <w:szCs w:val="24"/>
              </w:rPr>
              <w:t>в приё</w:t>
            </w:r>
            <w:r w:rsidR="00530DDA" w:rsidRPr="00530DDA">
              <w:rPr>
                <w:rFonts w:ascii="Times New Roman" w:hAnsi="Times New Roman"/>
                <w:sz w:val="24"/>
                <w:szCs w:val="24"/>
              </w:rPr>
              <w:t>м</w:t>
            </w:r>
            <w:r w:rsidR="00530DDA" w:rsidRPr="00530DDA">
              <w:rPr>
                <w:rFonts w:ascii="Times New Roman" w:hAnsi="Times New Roman"/>
                <w:sz w:val="24"/>
                <w:szCs w:val="24"/>
              </w:rPr>
              <w:t>ной и кабинете директора, медицинском кабинете</w:t>
            </w:r>
            <w:r w:rsidR="00126A95">
              <w:rPr>
                <w:rFonts w:ascii="Times New Roman" w:hAnsi="Times New Roman"/>
                <w:sz w:val="24"/>
                <w:szCs w:val="24"/>
              </w:rPr>
              <w:t>,</w:t>
            </w:r>
            <w:r w:rsidR="00530DDA" w:rsidRPr="00530DDA">
              <w:rPr>
                <w:rFonts w:ascii="Times New Roman" w:hAnsi="Times New Roman"/>
                <w:sz w:val="24"/>
                <w:szCs w:val="24"/>
              </w:rPr>
              <w:t xml:space="preserve"> столовой</w:t>
            </w:r>
            <w:r w:rsidR="00495743">
              <w:rPr>
                <w:rFonts w:ascii="Times New Roman" w:hAnsi="Times New Roman"/>
                <w:sz w:val="24"/>
                <w:szCs w:val="24"/>
              </w:rPr>
              <w:t>, ту</w:t>
            </w:r>
            <w:r w:rsidR="00495743">
              <w:rPr>
                <w:rFonts w:ascii="Times New Roman" w:hAnsi="Times New Roman"/>
                <w:sz w:val="24"/>
                <w:szCs w:val="24"/>
              </w:rPr>
              <w:t>а</w:t>
            </w:r>
            <w:r w:rsidR="00495743">
              <w:rPr>
                <w:rFonts w:ascii="Times New Roman" w:hAnsi="Times New Roman"/>
                <w:sz w:val="24"/>
                <w:szCs w:val="24"/>
              </w:rPr>
              <w:t>лете для МГН</w:t>
            </w:r>
            <w:bookmarkStart w:id="0" w:name="_GoBack"/>
            <w:bookmarkEnd w:id="0"/>
            <w:r w:rsidR="004707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643AC" w:rsidRDefault="006643AC" w:rsidP="00470704">
            <w:pPr>
              <w:ind w:left="79" w:right="79"/>
              <w:contextualSpacing/>
              <w:jc w:val="both"/>
            </w:pPr>
            <w:r>
              <w:t>- Пороги в дверных проёмах на пути движения МГН (к зоне целевого обслуживания) стёрлись неравномерно, необходимо выровнять их. Высота порогов не должна превышать - 0,014 м.</w:t>
            </w:r>
          </w:p>
          <w:p w:rsidR="006643AC" w:rsidRDefault="0093721E" w:rsidP="006643AC">
            <w:pPr>
              <w:ind w:left="79" w:right="79"/>
              <w:jc w:val="both"/>
            </w:pPr>
            <w:r>
              <w:t xml:space="preserve">- </w:t>
            </w:r>
            <w:r w:rsidR="00B94106" w:rsidRPr="00D52613">
              <w:t>Дверные проёмы и дверные ручки</w:t>
            </w:r>
            <w:r w:rsidR="005C1477">
              <w:t xml:space="preserve"> (для входа МГН) </w:t>
            </w:r>
            <w:r w:rsidR="00B94106" w:rsidRPr="00D52613">
              <w:t>выделить контрастным цветом.</w:t>
            </w:r>
          </w:p>
          <w:p w:rsidR="00B94106" w:rsidRPr="00D52613" w:rsidRDefault="006643AC" w:rsidP="006643AC">
            <w:pPr>
              <w:ind w:left="79" w:right="79"/>
              <w:jc w:val="both"/>
              <w:rPr>
                <w:lang w:eastAsia="ru-RU"/>
              </w:rPr>
            </w:pPr>
            <w:r>
              <w:t xml:space="preserve">- </w:t>
            </w:r>
            <w:r w:rsidR="00B94106" w:rsidRPr="00D52613">
              <w:t xml:space="preserve">Круглые дверные ручки заменить на </w:t>
            </w:r>
            <w:proofErr w:type="gramStart"/>
            <w:r w:rsidR="00B94106" w:rsidRPr="00D52613">
              <w:t>С-</w:t>
            </w:r>
            <w:proofErr w:type="gramEnd"/>
            <w:r w:rsidR="00B94106" w:rsidRPr="00D52613">
              <w:t xml:space="preserve"> и П-образные.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106" w:rsidRPr="00517A80" w:rsidRDefault="00517A80" w:rsidP="0025067B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A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кв.</w:t>
            </w:r>
          </w:p>
          <w:p w:rsidR="00517A80" w:rsidRPr="00C37BF5" w:rsidRDefault="00517A80" w:rsidP="0025067B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2023 г</w:t>
            </w:r>
          </w:p>
        </w:tc>
      </w:tr>
      <w:tr w:rsidR="00B94106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106" w:rsidRPr="00AF39CD" w:rsidRDefault="00B94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4.13. Одно из помещений, предназначенных для проведения массовых мероприятий, оборудовано индукционной петлей и звукоусиливающей аппаратурой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D52613" w:rsidRDefault="00B94106" w:rsidP="00D52613">
            <w:pPr>
              <w:pStyle w:val="ConsPlusNormal"/>
              <w:snapToGrid w:val="0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</w:t>
            </w:r>
            <w:r w:rsidRPr="00D52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занятий </w:t>
            </w:r>
            <w:r w:rsidRPr="00D52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МГН </w:t>
            </w:r>
            <w:proofErr w:type="spellStart"/>
            <w:r w:rsidRPr="00D52613">
              <w:rPr>
                <w:rFonts w:ascii="Times New Roman" w:hAnsi="Times New Roman" w:cs="Times New Roman"/>
                <w:sz w:val="24"/>
                <w:szCs w:val="24"/>
              </w:rPr>
              <w:t>электроакустческими</w:t>
            </w:r>
            <w:proofErr w:type="spellEnd"/>
            <w:r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приборами, индивидуальными наушниками для учащихся с нарушением слуха.</w:t>
            </w:r>
          </w:p>
          <w:p w:rsidR="00B94106" w:rsidRPr="00D52613" w:rsidRDefault="00B94106" w:rsidP="00C37BF5">
            <w:pPr>
              <w:pStyle w:val="ConsPlusNormal"/>
              <w:snapToGrid w:val="0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106" w:rsidRPr="00517A80" w:rsidRDefault="00517A80" w:rsidP="00FB69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A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 кв.</w:t>
            </w:r>
          </w:p>
          <w:p w:rsidR="00517A80" w:rsidRPr="00AF39CD" w:rsidRDefault="00517A80" w:rsidP="00FB695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2023 г</w:t>
            </w:r>
          </w:p>
        </w:tc>
      </w:tr>
      <w:tr w:rsidR="00B94106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106" w:rsidRPr="00AF39CD" w:rsidRDefault="00B94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4.14. Предоставление услуг инвалидам по слуху с использованием русского жестового языка, допуском </w:t>
            </w:r>
            <w:proofErr w:type="spellStart"/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AF39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78322F" w:rsidP="00E07A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 w:rsidP="00E07A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D52613" w:rsidRDefault="0078322F" w:rsidP="00A0509A">
            <w:pPr>
              <w:pStyle w:val="ConsPlusNormal"/>
              <w:snapToGrid w:val="0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3B5">
              <w:rPr>
                <w:rFonts w:ascii="Times New Roman" w:hAnsi="Times New Roman" w:cs="Times New Roman"/>
                <w:sz w:val="24"/>
                <w:szCs w:val="24"/>
              </w:rPr>
              <w:t>Организовать до</w:t>
            </w:r>
            <w:r w:rsidR="00A0509A">
              <w:rPr>
                <w:rFonts w:ascii="Times New Roman" w:hAnsi="Times New Roman" w:cs="Times New Roman"/>
                <w:sz w:val="24"/>
                <w:szCs w:val="24"/>
              </w:rPr>
              <w:t>пуск</w:t>
            </w:r>
            <w:r w:rsidRPr="00742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3B5">
              <w:rPr>
                <w:rFonts w:ascii="Times New Roman" w:hAnsi="Times New Roman" w:cs="Times New Roman"/>
                <w:sz w:val="24"/>
                <w:szCs w:val="24"/>
              </w:rPr>
              <w:t>сурдоп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ереводчи</w:t>
            </w:r>
            <w:r w:rsidRPr="007423B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="00A0509A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 </w:t>
            </w:r>
            <w:r w:rsidRPr="007423B5">
              <w:rPr>
                <w:rFonts w:ascii="Times New Roman" w:hAnsi="Times New Roman" w:cs="Times New Roman"/>
                <w:sz w:val="24"/>
                <w:szCs w:val="24"/>
              </w:rPr>
              <w:t>при необходимости.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106" w:rsidRPr="00AF39CD" w:rsidRDefault="00A0509A" w:rsidP="00E07A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2019 г.</w:t>
            </w:r>
          </w:p>
        </w:tc>
      </w:tr>
      <w:tr w:rsidR="00B94106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106" w:rsidRPr="00AF39CD" w:rsidRDefault="00B94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 xml:space="preserve">4.15. Доля работников объекта, прошедших инструктирование, повышение квалификации или </w:t>
            </w:r>
            <w:proofErr w:type="gramStart"/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обучение по вопросам</w:t>
            </w:r>
            <w:proofErr w:type="gramEnd"/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, связанным с обеспечением доступности для инвалидов объектов и услуг, в соответствии с законодательством Российской Федерации и законодательством субъектов Российской Федерации (в общем количестве таких сотрудников, предоставляющих услуги населению),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AB45C9" w:rsidP="00E07A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D52613" w:rsidRDefault="00AB45C9" w:rsidP="00D52613">
            <w:pPr>
              <w:pStyle w:val="ConsPlusNormal"/>
              <w:snapToGrid w:val="0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инструктирование, повышение квалификации или </w:t>
            </w:r>
            <w:proofErr w:type="gramStart"/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обучение по вопросам</w:t>
            </w:r>
            <w:proofErr w:type="gramEnd"/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, связанным с обеспечением доступности для инвалидов объектов и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106" w:rsidRPr="00517A80" w:rsidRDefault="00517A80" w:rsidP="00517A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A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 кв.</w:t>
            </w:r>
          </w:p>
          <w:p w:rsidR="00517A80" w:rsidRPr="00AF39CD" w:rsidRDefault="00517A80" w:rsidP="00517A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2021 г.</w:t>
            </w:r>
          </w:p>
        </w:tc>
      </w:tr>
      <w:tr w:rsidR="00B94106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106" w:rsidRPr="00AF39CD" w:rsidRDefault="00B94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4.16. Предоставление услуг инвалидам с сопровождением ассистента-помощника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D52613" w:rsidRDefault="00B94106" w:rsidP="00D52613">
            <w:pPr>
              <w:pStyle w:val="ConsPlusNormal"/>
              <w:snapToGrid w:val="0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06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106" w:rsidRPr="00AF39CD" w:rsidRDefault="00B94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 xml:space="preserve">4.17. Предоставление услуг инвалидам с сопровождением </w:t>
            </w:r>
            <w:proofErr w:type="spellStart"/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D52613" w:rsidRDefault="00B94106" w:rsidP="00D52613">
            <w:pPr>
              <w:pStyle w:val="ConsPlusNormal"/>
              <w:snapToGrid w:val="0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06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106" w:rsidRPr="00AF39CD" w:rsidRDefault="00B94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4.18.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</w:t>
            </w:r>
            <w:proofErr w:type="gramStart"/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F39CD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 основным общеобразовательным программам, от общего числа педагогических работников 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517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</w:t>
            </w:r>
            <w:r w:rsidR="00AB45C9" w:rsidRPr="00517A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D52613" w:rsidRDefault="00B94106" w:rsidP="00D52613">
            <w:pPr>
              <w:pStyle w:val="ConsPlusNormal"/>
              <w:snapToGrid w:val="0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06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106" w:rsidRPr="00AF39CD" w:rsidRDefault="00B94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4.19. Официальный сайт объекта адаптирован для лиц с нарушением зрения (слабовидящих).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D52613" w:rsidRDefault="00B94106" w:rsidP="00D52613">
            <w:pPr>
              <w:pStyle w:val="ConsPlusNormal"/>
              <w:snapToGrid w:val="0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06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106" w:rsidRPr="00AF39CD" w:rsidRDefault="00B94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5. Проведение инструктирования/обучения сотрудников об условиях предоставления услуг инвалидам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 w:rsidP="00E07A0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D52613" w:rsidRDefault="00B94106" w:rsidP="00DE0D52">
            <w:pPr>
              <w:pStyle w:val="ConsPlusNormal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13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DE0D52">
              <w:rPr>
                <w:rFonts w:ascii="Times New Roman" w:hAnsi="Times New Roman" w:cs="Times New Roman"/>
                <w:sz w:val="24"/>
                <w:szCs w:val="24"/>
              </w:rPr>
              <w:t xml:space="preserve">одить систематически </w:t>
            </w:r>
            <w:r w:rsidR="006857F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инструктирование/обучение сотрудников </w:t>
            </w:r>
            <w:r w:rsidR="006857FD" w:rsidRPr="00AF39CD">
              <w:rPr>
                <w:rFonts w:ascii="Times New Roman" w:hAnsi="Times New Roman" w:cs="Times New Roman"/>
                <w:sz w:val="24"/>
                <w:szCs w:val="24"/>
              </w:rPr>
              <w:t>об условиях предоставления услуг инвалидам</w:t>
            </w:r>
            <w:r w:rsidR="00685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106" w:rsidRPr="0015207E" w:rsidRDefault="006857FD" w:rsidP="002C70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1-2 раза в год</w:t>
            </w:r>
            <w:r w:rsidR="00BD4431">
              <w:rPr>
                <w:rFonts w:ascii="Times New Roman" w:hAnsi="Times New Roman" w:cs="Times New Roman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szCs w:val="22"/>
              </w:rPr>
              <w:t xml:space="preserve"> по необходимости</w:t>
            </w:r>
          </w:p>
        </w:tc>
      </w:tr>
      <w:tr w:rsidR="00B94106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106" w:rsidRPr="00AF39CD" w:rsidRDefault="00B94106">
            <w:pPr>
              <w:pStyle w:val="ConsPlusNormal"/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6. Доля инвалидов, удовлетворенных качеством предоставления услуг,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snapToGrid w:val="0"/>
              <w:jc w:val="center"/>
              <w:rPr>
                <w:strike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BD4431" w:rsidRDefault="00517A80">
            <w:pPr>
              <w:jc w:val="center"/>
              <w:rPr>
                <w:highlight w:val="yellow"/>
              </w:rPr>
            </w:pPr>
            <w:r w:rsidRPr="00517A80">
              <w:rPr>
                <w:highlight w:val="green"/>
              </w:rPr>
              <w:t>100</w:t>
            </w:r>
            <w:r w:rsidR="00BD4431" w:rsidRPr="00517A80">
              <w:rPr>
                <w:highlight w:val="green"/>
              </w:rPr>
              <w:t>%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D52613" w:rsidRDefault="00B94106" w:rsidP="00D52613">
            <w:pPr>
              <w:pStyle w:val="ConsPlusNormal"/>
              <w:snapToGrid w:val="0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06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106" w:rsidRPr="00AF39CD" w:rsidRDefault="00B94106">
            <w:pPr>
              <w:pStyle w:val="ConsPlusNormal"/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 xml:space="preserve">7. Доля инвалидов, получивших </w:t>
            </w:r>
            <w:r w:rsidRPr="00AF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социальной реабилитации и/или </w:t>
            </w:r>
            <w:proofErr w:type="spellStart"/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F39CD">
              <w:rPr>
                <w:rFonts w:ascii="Times New Roman" w:hAnsi="Times New Roman" w:cs="Times New Roman"/>
                <w:sz w:val="24"/>
                <w:szCs w:val="24"/>
              </w:rPr>
              <w:t xml:space="preserve"> (в общей численности инвалидов, имеющих соответствующие рекомендации в индивидуальной программе реабилитации или </w:t>
            </w:r>
            <w:proofErr w:type="spellStart"/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),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72B9" w:rsidRDefault="00B94106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72B9" w:rsidRDefault="00B94106">
            <w:pPr>
              <w:snapToGrid w:val="0"/>
              <w:jc w:val="center"/>
              <w:rPr>
                <w:strike/>
                <w:shd w:val="clear" w:color="auto" w:fill="FFFF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BD4431" w:rsidRDefault="00517A80">
            <w:pPr>
              <w:jc w:val="center"/>
              <w:rPr>
                <w:highlight w:val="yellow"/>
              </w:rPr>
            </w:pPr>
            <w:r w:rsidRPr="00517A80">
              <w:rPr>
                <w:highlight w:val="green"/>
              </w:rPr>
              <w:t xml:space="preserve"> -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D52613" w:rsidRDefault="00B94106" w:rsidP="00D52613">
            <w:pPr>
              <w:pStyle w:val="ConsPlusNormal"/>
              <w:snapToGrid w:val="0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06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106" w:rsidRPr="00AF39CD" w:rsidRDefault="00B94106">
            <w:pPr>
              <w:pStyle w:val="ConsPlusNormal"/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Доля инвалидов, получивших мероприятия по медицинской реабилитации и/или </w:t>
            </w:r>
            <w:proofErr w:type="spellStart"/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F39CD">
              <w:rPr>
                <w:rFonts w:ascii="Times New Roman" w:hAnsi="Times New Roman" w:cs="Times New Roman"/>
                <w:sz w:val="24"/>
                <w:szCs w:val="24"/>
              </w:rPr>
              <w:t xml:space="preserve"> (в общей численности инвалидов, имеющих соответствующие рекомендации в индивидуальной программе реабилитации или </w:t>
            </w:r>
            <w:proofErr w:type="spellStart"/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),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snapToGrid w:val="0"/>
              <w:jc w:val="center"/>
              <w:rPr>
                <w:strike/>
                <w:shd w:val="clear" w:color="auto" w:fill="FFFF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517A80" w:rsidP="00517A8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8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D52613" w:rsidRDefault="00B94106" w:rsidP="00D52613">
            <w:pPr>
              <w:pStyle w:val="ConsPlusNormal"/>
              <w:snapToGrid w:val="0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31" w:rsidRPr="00AF39CD" w:rsidTr="00517A80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431" w:rsidRPr="00AF39CD" w:rsidRDefault="00BD4431">
            <w:pPr>
              <w:pStyle w:val="ConsPlusNormal"/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9. Доля инвалидов, получающих реабилитационные мероприятия по профессиональной реабилитации (в общем количестве инвалидов, имеющих соответствующие рекомендации в индивидуальной программе реабилитации),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431" w:rsidRPr="00AF39CD" w:rsidRDefault="00BD4431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431" w:rsidRPr="00AF39CD" w:rsidRDefault="00BD4431">
            <w:pPr>
              <w:snapToGrid w:val="0"/>
              <w:jc w:val="center"/>
              <w:rPr>
                <w:strike/>
                <w:shd w:val="clear" w:color="auto" w:fill="FFFF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431" w:rsidRDefault="00517A80" w:rsidP="00BD4431">
            <w:pPr>
              <w:jc w:val="center"/>
            </w:pPr>
            <w:r>
              <w:t xml:space="preserve"> </w:t>
            </w:r>
            <w:r w:rsidRPr="00517A80">
              <w:rPr>
                <w:highlight w:val="green"/>
              </w:rPr>
              <w:t>-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431" w:rsidRPr="00D52613" w:rsidRDefault="00BD4431" w:rsidP="00D52613">
            <w:pPr>
              <w:pStyle w:val="ConsPlusNormal"/>
              <w:snapToGrid w:val="0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431" w:rsidRPr="00AF39CD" w:rsidRDefault="00BD4431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31" w:rsidRPr="00AF39CD" w:rsidTr="00517A80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431" w:rsidRPr="00AF39CD" w:rsidRDefault="00BD4431">
            <w:pPr>
              <w:pStyle w:val="ConsPlusNormal"/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11. Доля инвалидов, которые получают услуги на дому (в общей численности инвалидов),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431" w:rsidRPr="00AF39CD" w:rsidRDefault="00BD4431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431" w:rsidRPr="00AF39CD" w:rsidRDefault="00BD4431">
            <w:pPr>
              <w:snapToGrid w:val="0"/>
              <w:jc w:val="center"/>
              <w:rPr>
                <w:strike/>
                <w:shd w:val="clear" w:color="auto" w:fill="FFFF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431" w:rsidRDefault="00517A80" w:rsidP="00BD4431">
            <w:pPr>
              <w:jc w:val="center"/>
            </w:pPr>
            <w:r w:rsidRPr="00517A80">
              <w:rPr>
                <w:highlight w:val="green"/>
              </w:rPr>
              <w:t>0,08</w:t>
            </w:r>
            <w:r w:rsidR="00BD4431" w:rsidRPr="00517A80">
              <w:rPr>
                <w:highlight w:val="green"/>
              </w:rPr>
              <w:t>%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431" w:rsidRPr="00D52613" w:rsidRDefault="00BD4431" w:rsidP="00D52613">
            <w:pPr>
              <w:pStyle w:val="ConsPlusNormal"/>
              <w:snapToGrid w:val="0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431" w:rsidRPr="00AF39CD" w:rsidRDefault="00BD4431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31" w:rsidRPr="00AF39CD" w:rsidTr="00517A80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431" w:rsidRPr="00AF39CD" w:rsidRDefault="00BD4431">
            <w:pPr>
              <w:pStyle w:val="ConsPlusNormal"/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Доля занятых инвалидов трудоспособного возраста (в общей численности инвалидов трудоспособного возраста),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431" w:rsidRPr="00AF39CD" w:rsidRDefault="00BD4431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431" w:rsidRPr="00AF39CD" w:rsidRDefault="00BD4431">
            <w:pPr>
              <w:snapToGrid w:val="0"/>
              <w:jc w:val="center"/>
              <w:rPr>
                <w:strike/>
                <w:shd w:val="clear" w:color="auto" w:fill="FFFF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431" w:rsidRDefault="008C4A91" w:rsidP="008C4A91">
            <w:pPr>
              <w:jc w:val="center"/>
            </w:pPr>
            <w:r w:rsidRPr="008C4A91">
              <w:rPr>
                <w:highlight w:val="green"/>
              </w:rPr>
              <w:t>-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431" w:rsidRPr="00D52613" w:rsidRDefault="00BD4431" w:rsidP="00D52613">
            <w:pPr>
              <w:pStyle w:val="ConsPlusNormal"/>
              <w:snapToGrid w:val="0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431" w:rsidRPr="00AF39CD" w:rsidRDefault="00BD4431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31" w:rsidRPr="00AF39CD" w:rsidTr="00517A80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431" w:rsidRPr="00AF39CD" w:rsidRDefault="00BD4431">
            <w:pPr>
              <w:pStyle w:val="ConsPlusNormal"/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13. Доля инвалидов, трудоустроенных органами службы занятости (в общем числе инвалидов, обратившихся в органы службы занятости с просьбой о трудоустройстве),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431" w:rsidRPr="00AF39CD" w:rsidRDefault="00BD4431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431" w:rsidRPr="00AF39CD" w:rsidRDefault="00BD4431">
            <w:pPr>
              <w:snapToGrid w:val="0"/>
              <w:jc w:val="center"/>
              <w:rPr>
                <w:strike/>
                <w:shd w:val="clear" w:color="auto" w:fill="FFFF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431" w:rsidRDefault="008C4A91" w:rsidP="00BD4431">
            <w:pPr>
              <w:jc w:val="center"/>
            </w:pPr>
            <w:r>
              <w:t xml:space="preserve"> </w:t>
            </w:r>
            <w:r w:rsidRPr="008C4A91">
              <w:rPr>
                <w:highlight w:val="green"/>
              </w:rPr>
              <w:t>-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431" w:rsidRPr="00D52613" w:rsidRDefault="00BD4431" w:rsidP="00D52613">
            <w:pPr>
              <w:pStyle w:val="ConsPlusNormal"/>
              <w:snapToGrid w:val="0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431" w:rsidRPr="00AF39CD" w:rsidRDefault="00BD4431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06" w:rsidRPr="00AF39CD" w:rsidTr="00AF72B9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106" w:rsidRPr="00AF39CD" w:rsidRDefault="00B94106">
            <w:pPr>
              <w:pStyle w:val="ConsPlusNormal"/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 xml:space="preserve">14. Доля сотрудников, предоставляющих услуги населению и прошедших инструктирование, повышение квалификации или </w:t>
            </w:r>
            <w:proofErr w:type="gramStart"/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обучение по вопросам</w:t>
            </w:r>
            <w:proofErr w:type="gramEnd"/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, связанным с обеспечением доступности для инвалидов объектов и услуг, в соответствии с законодательством Российской Федерации и законодательством субъектов Российской Федерации (в общем количестве таких сотрудников, предоставляющих услуги населению),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>
            <w:pPr>
              <w:snapToGrid w:val="0"/>
              <w:jc w:val="center"/>
              <w:rPr>
                <w:strike/>
                <w:shd w:val="clear" w:color="auto" w:fill="FFFF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AF39CD" w:rsidRDefault="008C4A91" w:rsidP="00E07A08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1.7</w:t>
            </w:r>
            <w:r w:rsidR="00BD4431" w:rsidRPr="008C4A9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106" w:rsidRPr="00D52613" w:rsidRDefault="00B94106" w:rsidP="00D52613">
            <w:pPr>
              <w:pStyle w:val="ConsPlusNormal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106" w:rsidRPr="00AF39CD" w:rsidRDefault="00B94106" w:rsidP="002C7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31" w:rsidRPr="00AF39CD" w:rsidTr="00517A80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431" w:rsidRDefault="00BD4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 xml:space="preserve">15. Удельный вес услуг, </w:t>
            </w:r>
            <w:r w:rsidRPr="00AF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предоставляемых инвалидам с сопровождением персонала объекта или социальных служб (в общем количестве предоставляемых услуг), %</w:t>
            </w:r>
          </w:p>
          <w:p w:rsidR="00BD4431" w:rsidRPr="00AF39CD" w:rsidRDefault="00BD443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431" w:rsidRPr="00AF39CD" w:rsidRDefault="00BD4431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431" w:rsidRPr="00AF39CD" w:rsidRDefault="00BD4431">
            <w:pPr>
              <w:snapToGrid w:val="0"/>
              <w:jc w:val="center"/>
              <w:rPr>
                <w:strike/>
                <w:shd w:val="clear" w:color="auto" w:fill="FFFF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431" w:rsidRDefault="008C4A91" w:rsidP="00BD4431">
            <w:pPr>
              <w:jc w:val="center"/>
            </w:pPr>
            <w:r>
              <w:t xml:space="preserve"> </w:t>
            </w:r>
            <w:r w:rsidRPr="008C4A91">
              <w:rPr>
                <w:highlight w:val="green"/>
              </w:rPr>
              <w:t>-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431" w:rsidRPr="00D52613" w:rsidRDefault="00BD4431" w:rsidP="00D52613">
            <w:pPr>
              <w:pStyle w:val="ConsPlusNormal"/>
              <w:snapToGrid w:val="0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431" w:rsidRPr="00AF39CD" w:rsidRDefault="00BD4431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431" w:rsidRPr="00AF39CD" w:rsidTr="00517A80">
        <w:trPr>
          <w:trHeight w:val="2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431" w:rsidRPr="00AF39CD" w:rsidRDefault="00BD4431">
            <w:pPr>
              <w:pStyle w:val="ConsPlusNormal"/>
            </w:pPr>
            <w:r w:rsidRPr="00AF3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Доля сотрудников организаций, на которых административно-распорядительным актом возложено оказание инвалидам помощи при предоставлении им услуг (в общем количестве персонала, предоставляющего данные услуги населению),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431" w:rsidRPr="00AF39CD" w:rsidRDefault="00BD4431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431" w:rsidRPr="00AF39CD" w:rsidRDefault="00BD4431">
            <w:pPr>
              <w:snapToGrid w:val="0"/>
              <w:rPr>
                <w:strike/>
                <w:shd w:val="clear" w:color="auto" w:fill="FFFF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607" w:rsidRDefault="00FA0607" w:rsidP="00BD4431">
            <w:pPr>
              <w:jc w:val="center"/>
              <w:rPr>
                <w:highlight w:val="yellow"/>
              </w:rPr>
            </w:pPr>
          </w:p>
          <w:p w:rsidR="00FA0607" w:rsidRDefault="00FA0607" w:rsidP="00BD4431">
            <w:pPr>
              <w:jc w:val="center"/>
              <w:rPr>
                <w:highlight w:val="yellow"/>
              </w:rPr>
            </w:pPr>
          </w:p>
          <w:p w:rsidR="00BD4431" w:rsidRDefault="008C4A91" w:rsidP="00BD4431">
            <w:pPr>
              <w:jc w:val="center"/>
            </w:pPr>
            <w:r w:rsidRPr="008C4A91">
              <w:rPr>
                <w:highlight w:val="green"/>
              </w:rPr>
              <w:t>24</w:t>
            </w:r>
            <w:r w:rsidR="00BD4431" w:rsidRPr="008C4A91">
              <w:rPr>
                <w:highlight w:val="green"/>
              </w:rPr>
              <w:t>%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431" w:rsidRPr="00D52613" w:rsidRDefault="00BD4431" w:rsidP="00D52613">
            <w:pPr>
              <w:pStyle w:val="ConsPlusNormal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Назначить ответственных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proofErr w:type="gramStart"/>
            <w:r w:rsidRPr="00D526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52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4431" w:rsidRPr="00D52613" w:rsidRDefault="00BD4431" w:rsidP="00D52613">
            <w:pPr>
              <w:pStyle w:val="ConsPlusNormal"/>
              <w:ind w:left="79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613">
              <w:rPr>
                <w:rFonts w:ascii="Times New Roman" w:hAnsi="Times New Roman" w:cs="Times New Roman"/>
                <w:sz w:val="24"/>
                <w:szCs w:val="24"/>
              </w:rPr>
              <w:t>оказание инвалидам помощи при предоставлении им услуг.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431" w:rsidRPr="00AF39CD" w:rsidRDefault="00BD4431" w:rsidP="002C70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кв. 2019 </w:t>
            </w:r>
            <w:r w:rsidRPr="00AF39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D4066" w:rsidRPr="00AF39CD" w:rsidRDefault="005D4066" w:rsidP="007252CC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0683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Примечание: </w:t>
      </w:r>
      <w:r w:rsidRPr="00D0683A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1)</w:t>
      </w:r>
      <w:r w:rsidR="00775F92" w:rsidRPr="00D0683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колонках на</w:t>
      </w:r>
      <w:r w:rsidRPr="00D0683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против каждого показателя ставится только одна цифра – 1. Значение "Доля, %" указывается только в показателях, 6-16, при этом доля определяется следующим образом: </w:t>
      </w:r>
      <w:r w:rsidRPr="00D0683A">
        <w:rPr>
          <w:rFonts w:ascii="Times New Roman" w:hAnsi="Times New Roman" w:cs="Times New Roman"/>
          <w:sz w:val="24"/>
          <w:szCs w:val="24"/>
        </w:rPr>
        <w:t>11. Доля инвалидов, которые получают услуги на дому (в общей численности инвалидов): всего инвалидов 50, из них 30 получают услугу на дому, значит, 30/50х100=60%. Если, например, стоянки, пандуса или иного показателя нет, но и не требуются, это считается как соблюдение норм.</w:t>
      </w:r>
    </w:p>
    <w:p w:rsidR="005D4066" w:rsidRPr="00AF39CD" w:rsidRDefault="005D4066">
      <w:pPr>
        <w:sectPr w:rsidR="005D4066" w:rsidRPr="00AF39C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276" w:right="993" w:bottom="850" w:left="1134" w:header="708" w:footer="720" w:gutter="0"/>
          <w:cols w:space="720"/>
          <w:docGrid w:linePitch="360"/>
        </w:sectPr>
      </w:pPr>
    </w:p>
    <w:p w:rsidR="005D4066" w:rsidRDefault="005D4066">
      <w:pPr>
        <w:pStyle w:val="a9"/>
        <w:spacing w:after="0" w:line="240" w:lineRule="auto"/>
        <w:ind w:left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 Управленческое решение (проект)</w:t>
      </w:r>
    </w:p>
    <w:p w:rsidR="005D4066" w:rsidRDefault="005D4066">
      <w:pPr>
        <w:ind w:firstLine="709"/>
        <w:jc w:val="both"/>
        <w:rPr>
          <w:sz w:val="28"/>
          <w:szCs w:val="28"/>
        </w:rPr>
      </w:pPr>
    </w:p>
    <w:p w:rsidR="005D4066" w:rsidRDefault="005D4066">
      <w:pPr>
        <w:ind w:firstLine="709"/>
        <w:jc w:val="both"/>
        <w:rPr>
          <w:bCs/>
        </w:rPr>
      </w:pPr>
      <w:r>
        <w:rPr>
          <w:sz w:val="28"/>
          <w:szCs w:val="28"/>
        </w:rPr>
        <w:t>4.1. Рекомендации по адаптации основных структурных элементов объекта:</w:t>
      </w:r>
    </w:p>
    <w:tbl>
      <w:tblPr>
        <w:tblW w:w="0" w:type="auto"/>
        <w:tblInd w:w="108" w:type="dxa"/>
        <w:tblLayout w:type="fixed"/>
        <w:tblLook w:val="0000"/>
      </w:tblPr>
      <w:tblGrid>
        <w:gridCol w:w="594"/>
        <w:gridCol w:w="5087"/>
        <w:gridCol w:w="3715"/>
      </w:tblGrid>
      <w:tr w:rsidR="005D4066" w:rsidRPr="0061756F">
        <w:trPr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066" w:rsidRPr="0061756F" w:rsidRDefault="005D4066">
            <w:pPr>
              <w:jc w:val="center"/>
              <w:rPr>
                <w:bCs/>
                <w:sz w:val="28"/>
                <w:szCs w:val="28"/>
              </w:rPr>
            </w:pPr>
            <w:r w:rsidRPr="0061756F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61756F">
              <w:rPr>
                <w:bCs/>
                <w:sz w:val="28"/>
                <w:szCs w:val="28"/>
              </w:rPr>
              <w:t>п</w:t>
            </w:r>
            <w:proofErr w:type="gramEnd"/>
            <w:r w:rsidRPr="0061756F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066" w:rsidRPr="0061756F" w:rsidRDefault="005D4066">
            <w:pPr>
              <w:jc w:val="center"/>
              <w:rPr>
                <w:bCs/>
                <w:sz w:val="28"/>
                <w:szCs w:val="28"/>
              </w:rPr>
            </w:pPr>
            <w:r w:rsidRPr="0061756F">
              <w:rPr>
                <w:bCs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66" w:rsidRPr="0061756F" w:rsidRDefault="005D4066">
            <w:pPr>
              <w:jc w:val="center"/>
              <w:rPr>
                <w:sz w:val="28"/>
                <w:szCs w:val="28"/>
              </w:rPr>
            </w:pPr>
            <w:r w:rsidRPr="0061756F">
              <w:rPr>
                <w:bCs/>
                <w:sz w:val="28"/>
                <w:szCs w:val="28"/>
              </w:rPr>
              <w:t>Рекомендации по адаптации объекта (вид работы)</w:t>
            </w:r>
            <w:r w:rsidRPr="0061756F">
              <w:rPr>
                <w:bCs/>
                <w:sz w:val="28"/>
                <w:szCs w:val="28"/>
                <w:vertAlign w:val="superscript"/>
              </w:rPr>
              <w:t xml:space="preserve"> 1)</w:t>
            </w:r>
          </w:p>
        </w:tc>
      </w:tr>
      <w:tr w:rsidR="006F3800" w:rsidRPr="0061756F" w:rsidTr="007369C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800" w:rsidRPr="0061756F" w:rsidRDefault="006F3800" w:rsidP="007A5202">
            <w:pPr>
              <w:jc w:val="center"/>
              <w:rPr>
                <w:sz w:val="28"/>
                <w:szCs w:val="28"/>
              </w:rPr>
            </w:pPr>
            <w:r w:rsidRPr="0061756F">
              <w:rPr>
                <w:sz w:val="28"/>
                <w:szCs w:val="28"/>
              </w:rPr>
              <w:t>1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800" w:rsidRPr="0061756F" w:rsidRDefault="006F3800" w:rsidP="007A5202">
            <w:pPr>
              <w:jc w:val="both"/>
              <w:rPr>
                <w:sz w:val="28"/>
                <w:szCs w:val="28"/>
              </w:rPr>
            </w:pPr>
            <w:r w:rsidRPr="0061756F">
              <w:rPr>
                <w:sz w:val="28"/>
                <w:szCs w:val="28"/>
              </w:rPr>
              <w:t xml:space="preserve">Территория, прилегающая к зданию (участок)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00" w:rsidRPr="0061756F" w:rsidRDefault="006F3800" w:rsidP="001E5882">
            <w:pPr>
              <w:jc w:val="center"/>
              <w:rPr>
                <w:sz w:val="28"/>
                <w:szCs w:val="28"/>
              </w:rPr>
            </w:pPr>
            <w:r w:rsidRPr="0061756F">
              <w:rPr>
                <w:sz w:val="28"/>
                <w:szCs w:val="28"/>
              </w:rPr>
              <w:t>Ремонт текущий</w:t>
            </w:r>
          </w:p>
        </w:tc>
      </w:tr>
      <w:tr w:rsidR="006F3800" w:rsidRPr="0061756F" w:rsidTr="0072541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800" w:rsidRPr="0061756F" w:rsidRDefault="006F3800" w:rsidP="007A5202">
            <w:pPr>
              <w:jc w:val="center"/>
              <w:rPr>
                <w:sz w:val="28"/>
                <w:szCs w:val="28"/>
              </w:rPr>
            </w:pPr>
            <w:r w:rsidRPr="0061756F">
              <w:rPr>
                <w:sz w:val="28"/>
                <w:szCs w:val="28"/>
              </w:rPr>
              <w:t>2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800" w:rsidRPr="0061756F" w:rsidRDefault="006F3800" w:rsidP="007A5202">
            <w:pPr>
              <w:jc w:val="both"/>
              <w:rPr>
                <w:sz w:val="28"/>
                <w:szCs w:val="28"/>
              </w:rPr>
            </w:pPr>
            <w:r w:rsidRPr="0061756F">
              <w:rPr>
                <w:sz w:val="28"/>
                <w:szCs w:val="28"/>
              </w:rPr>
              <w:t xml:space="preserve">Вход (входы) в здание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00" w:rsidRPr="0061756F" w:rsidRDefault="006F3800" w:rsidP="001E5882">
            <w:pPr>
              <w:jc w:val="center"/>
              <w:rPr>
                <w:sz w:val="28"/>
                <w:szCs w:val="28"/>
              </w:rPr>
            </w:pPr>
            <w:r w:rsidRPr="0061756F">
              <w:rPr>
                <w:sz w:val="28"/>
                <w:szCs w:val="28"/>
              </w:rPr>
              <w:t>Ремонт текущий, капитальный</w:t>
            </w:r>
          </w:p>
        </w:tc>
      </w:tr>
      <w:tr w:rsidR="006F3800" w:rsidRPr="0061756F" w:rsidTr="0072541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800" w:rsidRPr="0061756F" w:rsidRDefault="006F3800" w:rsidP="007A5202">
            <w:pPr>
              <w:jc w:val="center"/>
              <w:rPr>
                <w:sz w:val="28"/>
                <w:szCs w:val="28"/>
              </w:rPr>
            </w:pPr>
            <w:r w:rsidRPr="0061756F">
              <w:rPr>
                <w:sz w:val="28"/>
                <w:szCs w:val="28"/>
              </w:rPr>
              <w:t>3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800" w:rsidRPr="0061756F" w:rsidRDefault="006F3800" w:rsidP="007A5202">
            <w:pPr>
              <w:jc w:val="both"/>
              <w:rPr>
                <w:sz w:val="28"/>
                <w:szCs w:val="28"/>
              </w:rPr>
            </w:pPr>
            <w:r w:rsidRPr="0061756F">
              <w:rPr>
                <w:sz w:val="28"/>
                <w:szCs w:val="28"/>
              </w:rPr>
              <w:t xml:space="preserve">Путь (пути) движения внутри здания (в том числе пути эвакуации)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00" w:rsidRPr="0061756F" w:rsidRDefault="006F3800" w:rsidP="001E5882">
            <w:pPr>
              <w:jc w:val="center"/>
              <w:rPr>
                <w:sz w:val="28"/>
                <w:szCs w:val="28"/>
              </w:rPr>
            </w:pPr>
            <w:r w:rsidRPr="0061756F">
              <w:rPr>
                <w:sz w:val="28"/>
                <w:szCs w:val="28"/>
              </w:rPr>
              <w:t>Ремонт текущий,  капитальный</w:t>
            </w:r>
          </w:p>
        </w:tc>
      </w:tr>
      <w:tr w:rsidR="006F3800" w:rsidRPr="0061756F" w:rsidTr="0072541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800" w:rsidRPr="0061756F" w:rsidRDefault="006F3800" w:rsidP="007A5202">
            <w:pPr>
              <w:jc w:val="center"/>
              <w:rPr>
                <w:sz w:val="28"/>
                <w:szCs w:val="28"/>
              </w:rPr>
            </w:pPr>
            <w:r w:rsidRPr="0061756F">
              <w:rPr>
                <w:sz w:val="28"/>
                <w:szCs w:val="28"/>
              </w:rPr>
              <w:t>4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800" w:rsidRPr="0061756F" w:rsidRDefault="006F3800" w:rsidP="007A5202">
            <w:pPr>
              <w:jc w:val="both"/>
              <w:rPr>
                <w:sz w:val="28"/>
                <w:szCs w:val="28"/>
              </w:rPr>
            </w:pPr>
            <w:r w:rsidRPr="0061756F">
              <w:rPr>
                <w:sz w:val="28"/>
                <w:szCs w:val="28"/>
              </w:rPr>
              <w:t>Зона целевого назначения (целевого посещения) объекта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00" w:rsidRPr="0061756F" w:rsidRDefault="006F3800" w:rsidP="001E5882">
            <w:pPr>
              <w:jc w:val="center"/>
              <w:rPr>
                <w:sz w:val="28"/>
                <w:szCs w:val="28"/>
              </w:rPr>
            </w:pPr>
            <w:r w:rsidRPr="0061756F">
              <w:rPr>
                <w:sz w:val="28"/>
                <w:szCs w:val="28"/>
              </w:rPr>
              <w:t>Ремонт текущий</w:t>
            </w:r>
          </w:p>
        </w:tc>
      </w:tr>
      <w:tr w:rsidR="006F3800" w:rsidRPr="0061756F" w:rsidTr="0072541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800" w:rsidRPr="0061756F" w:rsidRDefault="006F3800" w:rsidP="007A5202">
            <w:pPr>
              <w:jc w:val="center"/>
              <w:rPr>
                <w:sz w:val="28"/>
                <w:szCs w:val="28"/>
              </w:rPr>
            </w:pPr>
            <w:r w:rsidRPr="0061756F">
              <w:rPr>
                <w:sz w:val="28"/>
                <w:szCs w:val="28"/>
              </w:rPr>
              <w:t>5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800" w:rsidRPr="0061756F" w:rsidRDefault="006F3800" w:rsidP="007A5202">
            <w:pPr>
              <w:jc w:val="both"/>
              <w:rPr>
                <w:sz w:val="28"/>
                <w:szCs w:val="28"/>
              </w:rPr>
            </w:pPr>
            <w:r w:rsidRPr="0061756F">
              <w:rPr>
                <w:sz w:val="28"/>
                <w:szCs w:val="28"/>
              </w:rPr>
              <w:t xml:space="preserve">Санитарно-гигиенические помещения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00" w:rsidRPr="0061756F" w:rsidRDefault="006F3800" w:rsidP="001E5882">
            <w:pPr>
              <w:jc w:val="center"/>
              <w:rPr>
                <w:sz w:val="28"/>
                <w:szCs w:val="28"/>
              </w:rPr>
            </w:pPr>
            <w:r w:rsidRPr="0061756F">
              <w:rPr>
                <w:sz w:val="28"/>
                <w:szCs w:val="28"/>
              </w:rPr>
              <w:t>Ремонт текущий, капитальный</w:t>
            </w:r>
          </w:p>
        </w:tc>
      </w:tr>
      <w:tr w:rsidR="006F3800" w:rsidRPr="0061756F" w:rsidTr="007369C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800" w:rsidRPr="0061756F" w:rsidRDefault="006F3800" w:rsidP="007A5202">
            <w:pPr>
              <w:jc w:val="center"/>
              <w:rPr>
                <w:sz w:val="28"/>
                <w:szCs w:val="28"/>
              </w:rPr>
            </w:pPr>
            <w:r w:rsidRPr="0061756F">
              <w:rPr>
                <w:sz w:val="28"/>
                <w:szCs w:val="28"/>
              </w:rPr>
              <w:t>6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800" w:rsidRPr="0061756F" w:rsidRDefault="006F3800" w:rsidP="007A5202">
            <w:pPr>
              <w:jc w:val="both"/>
              <w:rPr>
                <w:sz w:val="28"/>
                <w:szCs w:val="28"/>
              </w:rPr>
            </w:pPr>
            <w:r w:rsidRPr="0061756F">
              <w:rPr>
                <w:sz w:val="28"/>
                <w:szCs w:val="28"/>
              </w:rPr>
              <w:t xml:space="preserve">Система информации на объекте (на всех зонах)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00" w:rsidRPr="0061756F" w:rsidRDefault="006F3800" w:rsidP="001E5882">
            <w:pPr>
              <w:jc w:val="center"/>
              <w:rPr>
                <w:sz w:val="28"/>
                <w:szCs w:val="28"/>
              </w:rPr>
            </w:pPr>
            <w:r w:rsidRPr="0061756F">
              <w:rPr>
                <w:sz w:val="28"/>
                <w:szCs w:val="28"/>
              </w:rPr>
              <w:t>Ремонт текущий</w:t>
            </w:r>
          </w:p>
        </w:tc>
      </w:tr>
      <w:tr w:rsidR="006F3800" w:rsidRPr="0061756F" w:rsidTr="007369C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800" w:rsidRPr="0061756F" w:rsidRDefault="006F3800" w:rsidP="007A5202">
            <w:pPr>
              <w:jc w:val="center"/>
              <w:rPr>
                <w:sz w:val="28"/>
                <w:szCs w:val="28"/>
              </w:rPr>
            </w:pPr>
            <w:r w:rsidRPr="0061756F">
              <w:rPr>
                <w:sz w:val="28"/>
                <w:szCs w:val="28"/>
              </w:rPr>
              <w:t>7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800" w:rsidRPr="0061756F" w:rsidRDefault="006F3800" w:rsidP="007A5202">
            <w:pPr>
              <w:jc w:val="both"/>
              <w:rPr>
                <w:sz w:val="28"/>
                <w:szCs w:val="28"/>
              </w:rPr>
            </w:pPr>
            <w:r w:rsidRPr="0061756F">
              <w:rPr>
                <w:sz w:val="28"/>
                <w:szCs w:val="28"/>
              </w:rPr>
              <w:t xml:space="preserve">Пути движения к объекту (от остановки транспорта)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00" w:rsidRPr="0061756F" w:rsidRDefault="006F3800" w:rsidP="001E5882">
            <w:pPr>
              <w:jc w:val="center"/>
              <w:rPr>
                <w:sz w:val="28"/>
                <w:szCs w:val="28"/>
              </w:rPr>
            </w:pPr>
            <w:r w:rsidRPr="0061756F">
              <w:rPr>
                <w:sz w:val="28"/>
                <w:szCs w:val="28"/>
              </w:rPr>
              <w:t>Ремонт текущий (зона ответственности Администрация КАО г. Омска)</w:t>
            </w:r>
          </w:p>
        </w:tc>
      </w:tr>
      <w:tr w:rsidR="006F3800" w:rsidRPr="0061756F" w:rsidTr="007369C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800" w:rsidRPr="0061756F" w:rsidRDefault="006F3800" w:rsidP="00D3058F">
            <w:pPr>
              <w:jc w:val="center"/>
              <w:rPr>
                <w:sz w:val="28"/>
                <w:szCs w:val="28"/>
              </w:rPr>
            </w:pPr>
            <w:r w:rsidRPr="0061756F">
              <w:rPr>
                <w:sz w:val="28"/>
                <w:szCs w:val="28"/>
              </w:rPr>
              <w:t>8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800" w:rsidRPr="0061756F" w:rsidRDefault="006F3800" w:rsidP="00D3058F">
            <w:pPr>
              <w:jc w:val="center"/>
              <w:rPr>
                <w:sz w:val="28"/>
                <w:szCs w:val="28"/>
              </w:rPr>
            </w:pPr>
            <w:r w:rsidRPr="0061756F">
              <w:rPr>
                <w:sz w:val="28"/>
                <w:szCs w:val="28"/>
              </w:rPr>
              <w:t>Все зоны и участки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800" w:rsidRPr="0061756F" w:rsidRDefault="006F3800" w:rsidP="001E5882">
            <w:pPr>
              <w:jc w:val="center"/>
              <w:rPr>
                <w:sz w:val="28"/>
                <w:szCs w:val="28"/>
              </w:rPr>
            </w:pPr>
            <w:r w:rsidRPr="0061756F">
              <w:rPr>
                <w:sz w:val="28"/>
                <w:szCs w:val="28"/>
              </w:rPr>
              <w:t>Ремонт текущий, капитальный</w:t>
            </w:r>
          </w:p>
        </w:tc>
      </w:tr>
    </w:tbl>
    <w:p w:rsidR="005D4066" w:rsidRPr="002B19B4" w:rsidRDefault="005D4066">
      <w:pPr>
        <w:jc w:val="both"/>
        <w:rPr>
          <w:sz w:val="16"/>
          <w:szCs w:val="16"/>
        </w:rPr>
      </w:pPr>
      <w:r w:rsidRPr="002B19B4">
        <w:rPr>
          <w:bCs/>
          <w:sz w:val="16"/>
          <w:szCs w:val="16"/>
          <w:vertAlign w:val="superscript"/>
        </w:rPr>
        <w:t>1)</w:t>
      </w:r>
      <w:r w:rsidRPr="002B19B4">
        <w:rPr>
          <w:sz w:val="16"/>
          <w:szCs w:val="16"/>
        </w:rPr>
        <w:t xml:space="preserve"> Указывается один из вариантов (видов работ): не нуждается; ремонт (текущий, капитальный); индивидуальное решение с техническим средством реабилитации; технические решения невозможны – организация альтернативной формы обслуживания. </w:t>
      </w:r>
    </w:p>
    <w:p w:rsidR="005D4066" w:rsidRPr="002B19B4" w:rsidRDefault="005D4066">
      <w:pPr>
        <w:jc w:val="both"/>
        <w:rPr>
          <w:sz w:val="16"/>
          <w:szCs w:val="16"/>
        </w:rPr>
      </w:pPr>
    </w:p>
    <w:p w:rsidR="005D4066" w:rsidRPr="00A22488" w:rsidRDefault="005D4066" w:rsidP="0015207E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4.2. Пери</w:t>
      </w:r>
      <w:r w:rsidR="00B7606B">
        <w:rPr>
          <w:sz w:val="28"/>
          <w:szCs w:val="28"/>
        </w:rPr>
        <w:t>од проведения работ</w:t>
      </w:r>
      <w:r w:rsidR="00B7606B" w:rsidRPr="00C37BF5">
        <w:rPr>
          <w:sz w:val="28"/>
          <w:szCs w:val="28"/>
        </w:rPr>
        <w:t xml:space="preserve">: </w:t>
      </w:r>
      <w:r w:rsidR="00820361" w:rsidRPr="008C4A91">
        <w:rPr>
          <w:b/>
          <w:sz w:val="28"/>
          <w:szCs w:val="28"/>
          <w:highlight w:val="green"/>
          <w:u w:val="single"/>
        </w:rPr>
        <w:t>201</w:t>
      </w:r>
      <w:r w:rsidR="00D3058F" w:rsidRPr="008C4A91">
        <w:rPr>
          <w:b/>
          <w:sz w:val="28"/>
          <w:szCs w:val="28"/>
          <w:highlight w:val="green"/>
          <w:u w:val="single"/>
        </w:rPr>
        <w:t>9</w:t>
      </w:r>
      <w:r w:rsidR="0015207E" w:rsidRPr="008C4A91">
        <w:rPr>
          <w:b/>
          <w:sz w:val="28"/>
          <w:szCs w:val="28"/>
          <w:highlight w:val="green"/>
          <w:u w:val="single"/>
        </w:rPr>
        <w:t>-20</w:t>
      </w:r>
      <w:r w:rsidR="00CF1A24" w:rsidRPr="008C4A91">
        <w:rPr>
          <w:b/>
          <w:sz w:val="28"/>
          <w:szCs w:val="28"/>
          <w:highlight w:val="green"/>
          <w:u w:val="single"/>
        </w:rPr>
        <w:t>2</w:t>
      </w:r>
      <w:r w:rsidR="008C4A91" w:rsidRPr="008C4A91">
        <w:rPr>
          <w:b/>
          <w:sz w:val="28"/>
          <w:szCs w:val="28"/>
          <w:highlight w:val="green"/>
          <w:u w:val="single"/>
        </w:rPr>
        <w:t>5</w:t>
      </w:r>
      <w:r w:rsidR="00B27B04" w:rsidRPr="008C4A91">
        <w:rPr>
          <w:b/>
          <w:sz w:val="28"/>
          <w:szCs w:val="28"/>
          <w:highlight w:val="green"/>
          <w:u w:val="single"/>
        </w:rPr>
        <w:t xml:space="preserve"> </w:t>
      </w:r>
      <w:r w:rsidR="00B7606B" w:rsidRPr="008C4A91">
        <w:rPr>
          <w:b/>
          <w:sz w:val="28"/>
          <w:szCs w:val="28"/>
          <w:highlight w:val="green"/>
          <w:u w:val="single"/>
        </w:rPr>
        <w:t>г</w:t>
      </w:r>
      <w:r w:rsidR="00A22488" w:rsidRPr="008C4A91">
        <w:rPr>
          <w:b/>
          <w:sz w:val="28"/>
          <w:szCs w:val="28"/>
          <w:highlight w:val="green"/>
          <w:u w:val="single"/>
        </w:rPr>
        <w:t>г.</w:t>
      </w:r>
    </w:p>
    <w:p w:rsidR="005D4066" w:rsidRDefault="005D4066" w:rsidP="001520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</w:t>
      </w:r>
      <w:r w:rsidRPr="00B7606B">
        <w:rPr>
          <w:b/>
          <w:sz w:val="28"/>
          <w:szCs w:val="28"/>
          <w:u w:val="single"/>
        </w:rPr>
        <w:t>п.3.6 паспорта доступности</w:t>
      </w:r>
      <w:r w:rsidRPr="00B7606B">
        <w:rPr>
          <w:sz w:val="28"/>
          <w:szCs w:val="28"/>
          <w:u w:val="single"/>
        </w:rPr>
        <w:t>__</w:t>
      </w:r>
    </w:p>
    <w:p w:rsidR="005D4066" w:rsidRDefault="00A845C0" w:rsidP="001520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4066">
        <w:rPr>
          <w:i/>
          <w:sz w:val="20"/>
          <w:szCs w:val="28"/>
        </w:rPr>
        <w:t>(указывается наименование документа: программы, плана)</w:t>
      </w:r>
    </w:p>
    <w:p w:rsidR="005D4066" w:rsidRPr="00A845C0" w:rsidRDefault="005D4066" w:rsidP="0015207E">
      <w:p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4.3 Ожидаемый результат (по состоянию доступности) после выполнения раб</w:t>
      </w:r>
      <w:r w:rsidR="00263C31">
        <w:rPr>
          <w:sz w:val="28"/>
          <w:szCs w:val="28"/>
        </w:rPr>
        <w:t>от по адаптации</w:t>
      </w:r>
      <w:r w:rsidR="00AC7C2C">
        <w:rPr>
          <w:sz w:val="28"/>
          <w:szCs w:val="28"/>
        </w:rPr>
        <w:t>:</w:t>
      </w:r>
      <w:r w:rsidR="0015207E">
        <w:rPr>
          <w:sz w:val="28"/>
          <w:szCs w:val="28"/>
        </w:rPr>
        <w:t xml:space="preserve"> </w:t>
      </w:r>
      <w:r w:rsidR="007A5202" w:rsidRPr="00BC7703">
        <w:rPr>
          <w:b/>
          <w:sz w:val="28"/>
          <w:szCs w:val="28"/>
          <w:u w:val="single"/>
        </w:rPr>
        <w:t>Д</w:t>
      </w:r>
      <w:r w:rsidR="009D17D5" w:rsidRPr="00BC7703">
        <w:rPr>
          <w:b/>
          <w:sz w:val="28"/>
          <w:szCs w:val="28"/>
          <w:u w:val="single"/>
        </w:rPr>
        <w:t>Ч-В</w:t>
      </w:r>
      <w:r w:rsidR="00AC7C2C" w:rsidRPr="00BC7703">
        <w:rPr>
          <w:b/>
          <w:sz w:val="28"/>
          <w:szCs w:val="28"/>
          <w:u w:val="single"/>
        </w:rPr>
        <w:t>.</w:t>
      </w:r>
    </w:p>
    <w:p w:rsidR="005D4066" w:rsidRDefault="005D4066" w:rsidP="001520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результата исполнения программы, плана (по состоянию доступности) _____________________________________________________</w:t>
      </w:r>
      <w:r w:rsidR="0015207E">
        <w:rPr>
          <w:sz w:val="28"/>
          <w:szCs w:val="28"/>
        </w:rPr>
        <w:tab/>
      </w:r>
    </w:p>
    <w:p w:rsidR="005D4066" w:rsidRDefault="005D4066" w:rsidP="001520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Для принятия решения требуется, не </w:t>
      </w:r>
      <w:r w:rsidRPr="00FF456A">
        <w:rPr>
          <w:sz w:val="28"/>
          <w:szCs w:val="28"/>
        </w:rPr>
        <w:t>требуется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нужное</w:t>
      </w:r>
      <w:proofErr w:type="gramEnd"/>
      <w:r>
        <w:rPr>
          <w:i/>
          <w:sz w:val="28"/>
          <w:szCs w:val="28"/>
        </w:rPr>
        <w:t xml:space="preserve"> подчеркнуть):</w:t>
      </w:r>
    </w:p>
    <w:p w:rsidR="005D4066" w:rsidRDefault="005D4066" w:rsidP="001520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______________________________</w:t>
      </w:r>
      <w:r w:rsidR="002B3693">
        <w:rPr>
          <w:sz w:val="28"/>
          <w:szCs w:val="28"/>
        </w:rPr>
        <w:t>______________________</w:t>
      </w:r>
    </w:p>
    <w:p w:rsidR="005D4066" w:rsidRDefault="005D4066" w:rsidP="001520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>
        <w:rPr>
          <w:i/>
          <w:sz w:val="28"/>
          <w:szCs w:val="28"/>
        </w:rPr>
        <w:t>наименование документа и выдавшей его организации, дата</w:t>
      </w:r>
      <w:r>
        <w:rPr>
          <w:sz w:val="28"/>
          <w:szCs w:val="28"/>
        </w:rPr>
        <w:t>), прилагается</w:t>
      </w:r>
      <w:r w:rsidR="0015207E">
        <w:rPr>
          <w:sz w:val="28"/>
          <w:szCs w:val="28"/>
        </w:rPr>
        <w:t xml:space="preserve"> </w:t>
      </w:r>
      <w:r w:rsidR="002B3693" w:rsidRPr="002B3693">
        <w:rPr>
          <w:sz w:val="28"/>
          <w:szCs w:val="28"/>
        </w:rPr>
        <w:t>__________________________________________________</w:t>
      </w:r>
    </w:p>
    <w:p w:rsidR="005D4066" w:rsidRDefault="005D4066" w:rsidP="0015207E">
      <w:pPr>
        <w:spacing w:line="276" w:lineRule="auto"/>
        <w:jc w:val="both"/>
        <w:rPr>
          <w:i/>
          <w:sz w:val="22"/>
          <w:szCs w:val="28"/>
        </w:rPr>
      </w:pPr>
      <w:r>
        <w:rPr>
          <w:sz w:val="28"/>
          <w:szCs w:val="28"/>
        </w:rPr>
        <w:t>4.5. Информация размещена (обновлена) на Карте доступности субъекта Российской Федерации дата</w:t>
      </w:r>
      <w:r w:rsidR="00B35AA4">
        <w:rPr>
          <w:sz w:val="28"/>
          <w:szCs w:val="28"/>
        </w:rPr>
        <w:t>:</w:t>
      </w:r>
      <w:r w:rsidR="00E362C7">
        <w:rPr>
          <w:sz w:val="28"/>
          <w:szCs w:val="28"/>
        </w:rPr>
        <w:t xml:space="preserve"> </w:t>
      </w:r>
      <w:r w:rsidR="008D2A89" w:rsidRPr="00C67562">
        <w:rPr>
          <w:b/>
          <w:sz w:val="28"/>
          <w:szCs w:val="28"/>
          <w:u w:val="single"/>
        </w:rPr>
        <w:t>http://zhit-vmeste.ru</w:t>
      </w:r>
    </w:p>
    <w:p w:rsidR="005D4066" w:rsidRDefault="005D4066" w:rsidP="0015207E">
      <w:pPr>
        <w:spacing w:line="276" w:lineRule="auto"/>
        <w:jc w:val="center"/>
        <w:rPr>
          <w:bCs/>
          <w:sz w:val="28"/>
          <w:szCs w:val="28"/>
        </w:rPr>
      </w:pPr>
      <w:r>
        <w:rPr>
          <w:i/>
          <w:sz w:val="22"/>
          <w:szCs w:val="28"/>
        </w:rPr>
        <w:t>(наименование сайта, портала)</w:t>
      </w:r>
    </w:p>
    <w:p w:rsidR="0061756F" w:rsidRDefault="0061756F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756F" w:rsidRDefault="0061756F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4066" w:rsidRDefault="005D4066">
      <w:pPr>
        <w:pStyle w:val="a9"/>
        <w:spacing w:after="0" w:line="240" w:lineRule="auto"/>
        <w:ind w:left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 Особые отметки</w:t>
      </w:r>
    </w:p>
    <w:p w:rsidR="005D4066" w:rsidRDefault="005D4066">
      <w:pPr>
        <w:jc w:val="center"/>
        <w:rPr>
          <w:sz w:val="28"/>
          <w:szCs w:val="28"/>
        </w:rPr>
      </w:pPr>
    </w:p>
    <w:p w:rsidR="005D4066" w:rsidRDefault="005D4066">
      <w:pPr>
        <w:rPr>
          <w:sz w:val="28"/>
          <w:szCs w:val="28"/>
        </w:rPr>
      </w:pPr>
      <w:r>
        <w:rPr>
          <w:sz w:val="28"/>
          <w:szCs w:val="28"/>
        </w:rPr>
        <w:t>Паспорт сформирован на основании (при наличии):</w:t>
      </w:r>
    </w:p>
    <w:p w:rsidR="005D4066" w:rsidRDefault="005D4066">
      <w:pPr>
        <w:jc w:val="both"/>
        <w:rPr>
          <w:sz w:val="28"/>
          <w:szCs w:val="28"/>
        </w:rPr>
      </w:pPr>
    </w:p>
    <w:p w:rsidR="005D4066" w:rsidRDefault="00D22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4066">
        <w:rPr>
          <w:sz w:val="28"/>
          <w:szCs w:val="28"/>
        </w:rPr>
        <w:t>Анкеты объекта с</w:t>
      </w:r>
      <w:r w:rsidR="00775F92">
        <w:rPr>
          <w:sz w:val="28"/>
          <w:szCs w:val="28"/>
        </w:rPr>
        <w:t xml:space="preserve">оциальной инфраструктуры от </w:t>
      </w:r>
      <w:r w:rsidR="00FB0D50">
        <w:rPr>
          <w:sz w:val="28"/>
          <w:szCs w:val="28"/>
        </w:rPr>
        <w:t>18</w:t>
      </w:r>
      <w:r w:rsidR="00CF1A24">
        <w:rPr>
          <w:sz w:val="28"/>
          <w:szCs w:val="28"/>
        </w:rPr>
        <w:t xml:space="preserve"> </w:t>
      </w:r>
      <w:r w:rsidR="00FB0D50">
        <w:rPr>
          <w:sz w:val="28"/>
          <w:szCs w:val="28"/>
        </w:rPr>
        <w:t>мая</w:t>
      </w:r>
      <w:r w:rsidR="00CF1A24">
        <w:rPr>
          <w:sz w:val="28"/>
          <w:szCs w:val="28"/>
        </w:rPr>
        <w:t xml:space="preserve"> 2018</w:t>
      </w:r>
      <w:r w:rsidR="005D4066">
        <w:rPr>
          <w:sz w:val="28"/>
          <w:szCs w:val="28"/>
        </w:rPr>
        <w:t xml:space="preserve"> года.</w:t>
      </w:r>
    </w:p>
    <w:p w:rsidR="005D4066" w:rsidRDefault="005D4066">
      <w:pPr>
        <w:jc w:val="both"/>
        <w:rPr>
          <w:sz w:val="28"/>
          <w:szCs w:val="28"/>
        </w:rPr>
      </w:pPr>
    </w:p>
    <w:p w:rsidR="005D4066" w:rsidRDefault="005D4066">
      <w:pPr>
        <w:jc w:val="both"/>
        <w:rPr>
          <w:sz w:val="28"/>
          <w:szCs w:val="28"/>
        </w:rPr>
      </w:pPr>
      <w:r>
        <w:rPr>
          <w:sz w:val="28"/>
          <w:szCs w:val="28"/>
        </w:rPr>
        <w:t>2. Акта экспертной оценки объекта соц</w:t>
      </w:r>
      <w:r w:rsidR="00775F92">
        <w:rPr>
          <w:sz w:val="28"/>
          <w:szCs w:val="28"/>
        </w:rPr>
        <w:t>иальной</w:t>
      </w:r>
      <w:r w:rsidR="009E340B">
        <w:rPr>
          <w:sz w:val="28"/>
          <w:szCs w:val="28"/>
        </w:rPr>
        <w:t xml:space="preserve"> инфраструктуры </w:t>
      </w:r>
      <w:r w:rsidR="009E340B">
        <w:rPr>
          <w:sz w:val="28"/>
          <w:szCs w:val="28"/>
        </w:rPr>
        <w:br/>
        <w:t>от</w:t>
      </w:r>
      <w:r w:rsidR="00CF1A24">
        <w:rPr>
          <w:sz w:val="28"/>
          <w:szCs w:val="28"/>
        </w:rPr>
        <w:t xml:space="preserve"> </w:t>
      </w:r>
      <w:r w:rsidR="00FB0D50">
        <w:rPr>
          <w:sz w:val="28"/>
          <w:szCs w:val="28"/>
        </w:rPr>
        <w:t>9</w:t>
      </w:r>
      <w:r w:rsidR="00D80611">
        <w:rPr>
          <w:sz w:val="28"/>
          <w:szCs w:val="28"/>
        </w:rPr>
        <w:t xml:space="preserve"> </w:t>
      </w:r>
      <w:r w:rsidR="00FB0D50">
        <w:rPr>
          <w:sz w:val="28"/>
          <w:szCs w:val="28"/>
        </w:rPr>
        <w:t>ноября</w:t>
      </w:r>
      <w:r w:rsidR="00D80611">
        <w:rPr>
          <w:sz w:val="28"/>
          <w:szCs w:val="28"/>
        </w:rPr>
        <w:t xml:space="preserve"> 2</w:t>
      </w:r>
      <w:r w:rsidR="009F747F">
        <w:rPr>
          <w:sz w:val="28"/>
          <w:szCs w:val="28"/>
        </w:rPr>
        <w:t>0</w:t>
      </w:r>
      <w:r w:rsidR="00D80611">
        <w:rPr>
          <w:sz w:val="28"/>
          <w:szCs w:val="28"/>
        </w:rPr>
        <w:t>18 года</w:t>
      </w:r>
      <w:r>
        <w:rPr>
          <w:sz w:val="28"/>
          <w:szCs w:val="28"/>
        </w:rPr>
        <w:t>.</w:t>
      </w:r>
    </w:p>
    <w:p w:rsidR="005D4066" w:rsidRDefault="005D4066">
      <w:pPr>
        <w:jc w:val="both"/>
        <w:rPr>
          <w:sz w:val="28"/>
          <w:szCs w:val="28"/>
        </w:rPr>
      </w:pPr>
    </w:p>
    <w:p w:rsidR="005D4066" w:rsidRDefault="005D40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Решения комиссии по формированию доступной среды жизнедеятельности для инвалидов и других маломобильных групп населения (комиссии по проведению обследования и паспортизации объекта и предоставляемых </w:t>
      </w:r>
      <w:r w:rsidR="00775F92">
        <w:rPr>
          <w:sz w:val="28"/>
          <w:szCs w:val="28"/>
        </w:rPr>
        <w:t>н</w:t>
      </w:r>
      <w:r w:rsidR="009E340B">
        <w:rPr>
          <w:sz w:val="28"/>
          <w:szCs w:val="28"/>
        </w:rPr>
        <w:t xml:space="preserve">а нем услуг): протокол от </w:t>
      </w:r>
      <w:r w:rsidR="00FB0D50">
        <w:rPr>
          <w:sz w:val="28"/>
          <w:szCs w:val="28"/>
        </w:rPr>
        <w:t>9</w:t>
      </w:r>
      <w:r w:rsidR="00D80611">
        <w:rPr>
          <w:sz w:val="28"/>
          <w:szCs w:val="28"/>
        </w:rPr>
        <w:t xml:space="preserve"> </w:t>
      </w:r>
      <w:r w:rsidR="00FB0D50">
        <w:rPr>
          <w:sz w:val="28"/>
          <w:szCs w:val="28"/>
        </w:rPr>
        <w:t>ноября</w:t>
      </w:r>
      <w:r w:rsidR="00D80611">
        <w:rPr>
          <w:sz w:val="28"/>
          <w:szCs w:val="28"/>
        </w:rPr>
        <w:t xml:space="preserve"> 2018 года № </w:t>
      </w:r>
      <w:r w:rsidR="00FB0D50">
        <w:rPr>
          <w:sz w:val="28"/>
          <w:szCs w:val="28"/>
        </w:rPr>
        <w:t>8</w:t>
      </w:r>
      <w:r w:rsidR="00D80611">
        <w:rPr>
          <w:sz w:val="28"/>
          <w:szCs w:val="28"/>
        </w:rPr>
        <w:t>7.</w:t>
      </w:r>
    </w:p>
    <w:p w:rsidR="005D4066" w:rsidRDefault="005D4066">
      <w:pPr>
        <w:jc w:val="right"/>
        <w:rPr>
          <w:sz w:val="28"/>
          <w:szCs w:val="28"/>
        </w:rPr>
      </w:pPr>
    </w:p>
    <w:p w:rsidR="005D4066" w:rsidRDefault="005D4066">
      <w:pPr>
        <w:jc w:val="center"/>
        <w:rPr>
          <w:sz w:val="28"/>
          <w:szCs w:val="28"/>
        </w:rPr>
      </w:pPr>
    </w:p>
    <w:p w:rsidR="005D4066" w:rsidRDefault="005D4066">
      <w:pPr>
        <w:jc w:val="both"/>
        <w:rPr>
          <w:sz w:val="28"/>
          <w:szCs w:val="28"/>
        </w:rPr>
      </w:pPr>
    </w:p>
    <w:p w:rsidR="005D4066" w:rsidRDefault="005D4066">
      <w:pPr>
        <w:jc w:val="both"/>
        <w:rPr>
          <w:sz w:val="28"/>
          <w:szCs w:val="28"/>
        </w:rPr>
      </w:pPr>
    </w:p>
    <w:p w:rsidR="005D4066" w:rsidRDefault="005D4066">
      <w:pPr>
        <w:jc w:val="both"/>
        <w:rPr>
          <w:sz w:val="28"/>
          <w:szCs w:val="28"/>
        </w:rPr>
      </w:pPr>
    </w:p>
    <w:p w:rsidR="00D35DA0" w:rsidRPr="0086578A" w:rsidRDefault="001B4195" w:rsidP="00D35DA0">
      <w:pPr>
        <w:jc w:val="both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>Директор БОУ г. Омска "</w:t>
      </w:r>
      <w:r w:rsidR="00D35DA0" w:rsidRPr="0086578A">
        <w:rPr>
          <w:iCs/>
          <w:sz w:val="28"/>
          <w:szCs w:val="28"/>
          <w:u w:val="single"/>
        </w:rPr>
        <w:t xml:space="preserve">Средняя </w:t>
      </w:r>
    </w:p>
    <w:p w:rsidR="00D35DA0" w:rsidRPr="001015E2" w:rsidRDefault="00D35DA0" w:rsidP="00D35DA0">
      <w:pPr>
        <w:jc w:val="both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 xml:space="preserve">общеобразовательная школа № </w:t>
      </w:r>
      <w:r w:rsidR="001B4195">
        <w:rPr>
          <w:iCs/>
          <w:sz w:val="28"/>
          <w:szCs w:val="28"/>
          <w:u w:val="single"/>
        </w:rPr>
        <w:t>14</w:t>
      </w:r>
      <w:r>
        <w:rPr>
          <w:iCs/>
          <w:sz w:val="28"/>
          <w:szCs w:val="28"/>
          <w:u w:val="single"/>
        </w:rPr>
        <w:t>4</w:t>
      </w:r>
      <w:r w:rsidR="001B4195">
        <w:rPr>
          <w:iCs/>
          <w:sz w:val="28"/>
          <w:szCs w:val="28"/>
        </w:rPr>
        <w:t>"</w:t>
      </w:r>
      <w:r w:rsidRPr="001B4195">
        <w:rPr>
          <w:iCs/>
          <w:sz w:val="28"/>
          <w:szCs w:val="28"/>
        </w:rPr>
        <w:t xml:space="preserve">       </w:t>
      </w:r>
      <w:r w:rsidR="00C16579">
        <w:rPr>
          <w:iCs/>
          <w:sz w:val="28"/>
          <w:szCs w:val="28"/>
        </w:rPr>
        <w:t>__________</w:t>
      </w:r>
      <w:r w:rsidRPr="001B4195">
        <w:rPr>
          <w:iCs/>
          <w:sz w:val="28"/>
          <w:szCs w:val="28"/>
        </w:rPr>
        <w:t xml:space="preserve">    </w:t>
      </w:r>
      <w:r w:rsidR="001B4195">
        <w:rPr>
          <w:iCs/>
          <w:sz w:val="28"/>
          <w:szCs w:val="28"/>
        </w:rPr>
        <w:t xml:space="preserve">   </w:t>
      </w:r>
      <w:r w:rsidR="001B4195" w:rsidRPr="001B4195">
        <w:rPr>
          <w:iCs/>
          <w:sz w:val="28"/>
          <w:szCs w:val="28"/>
          <w:u w:val="single"/>
        </w:rPr>
        <w:t xml:space="preserve">Т.И. </w:t>
      </w:r>
      <w:proofErr w:type="spellStart"/>
      <w:r w:rsidR="001B4195" w:rsidRPr="001B4195">
        <w:rPr>
          <w:iCs/>
          <w:sz w:val="28"/>
          <w:szCs w:val="28"/>
          <w:u w:val="single"/>
        </w:rPr>
        <w:t>Эммерт</w:t>
      </w:r>
      <w:proofErr w:type="spellEnd"/>
      <w:r w:rsidRPr="0086578A">
        <w:rPr>
          <w:sz w:val="28"/>
          <w:szCs w:val="28"/>
          <w:u w:val="single"/>
        </w:rPr>
        <w:t xml:space="preserve"> </w:t>
      </w:r>
    </w:p>
    <w:p w:rsidR="00D35DA0" w:rsidRDefault="00D35DA0" w:rsidP="00D35DA0">
      <w:pPr>
        <w:jc w:val="both"/>
      </w:pPr>
      <w:proofErr w:type="gramStart"/>
      <w:r w:rsidRPr="009C6999">
        <w:t>(</w:t>
      </w:r>
      <w:r>
        <w:t>должность уполномоченного</w:t>
      </w:r>
      <w:r>
        <w:tab/>
        <w:t xml:space="preserve">                            </w:t>
      </w:r>
      <w:r w:rsidR="001B4195">
        <w:t xml:space="preserve"> </w:t>
      </w:r>
      <w:r>
        <w:t>(подпись)          (инициалы, фамилия)</w:t>
      </w:r>
      <w:proofErr w:type="gramEnd"/>
    </w:p>
    <w:p w:rsidR="00D35DA0" w:rsidRPr="00F76608" w:rsidRDefault="00D35DA0" w:rsidP="00D35DA0">
      <w:pPr>
        <w:jc w:val="both"/>
        <w:rPr>
          <w:b/>
        </w:rPr>
      </w:pPr>
      <w:r>
        <w:t>представителя участника)</w:t>
      </w:r>
      <w:r>
        <w:tab/>
      </w:r>
      <w:r>
        <w:tab/>
      </w:r>
      <w:r>
        <w:tab/>
        <w:t xml:space="preserve">                                 </w:t>
      </w:r>
      <w:r w:rsidRPr="00F76608">
        <w:rPr>
          <w:b/>
        </w:rPr>
        <w:t>МП</w:t>
      </w:r>
    </w:p>
    <w:p w:rsidR="005D4066" w:rsidRPr="000C1E2C" w:rsidRDefault="005D4066">
      <w:pPr>
        <w:widowControl w:val="0"/>
        <w:autoSpaceDE w:val="0"/>
        <w:rPr>
          <w:sz w:val="28"/>
          <w:szCs w:val="28"/>
        </w:rPr>
      </w:pPr>
    </w:p>
    <w:p w:rsidR="005D4066" w:rsidRPr="000C1E2C" w:rsidRDefault="005D4066">
      <w:pPr>
        <w:widowControl w:val="0"/>
        <w:autoSpaceDE w:val="0"/>
        <w:jc w:val="right"/>
        <w:rPr>
          <w:sz w:val="28"/>
          <w:szCs w:val="28"/>
        </w:rPr>
      </w:pPr>
    </w:p>
    <w:p w:rsidR="005D4066" w:rsidRPr="000C1E2C" w:rsidRDefault="005D4066">
      <w:pPr>
        <w:widowControl w:val="0"/>
        <w:autoSpaceDE w:val="0"/>
        <w:jc w:val="right"/>
        <w:rPr>
          <w:sz w:val="28"/>
          <w:szCs w:val="28"/>
        </w:rPr>
      </w:pPr>
    </w:p>
    <w:p w:rsidR="005D4066" w:rsidRPr="000C1E2C" w:rsidRDefault="005D4066">
      <w:pPr>
        <w:widowControl w:val="0"/>
        <w:autoSpaceDE w:val="0"/>
        <w:jc w:val="right"/>
        <w:rPr>
          <w:sz w:val="28"/>
          <w:szCs w:val="28"/>
        </w:rPr>
      </w:pPr>
    </w:p>
    <w:p w:rsidR="005D4066" w:rsidRPr="000C1E2C" w:rsidRDefault="00C471EF">
      <w:pPr>
        <w:widowControl w:val="0"/>
        <w:autoSpaceDE w:val="0"/>
        <w:jc w:val="right"/>
        <w:rPr>
          <w:sz w:val="28"/>
          <w:szCs w:val="28"/>
        </w:rPr>
      </w:pPr>
      <w:r w:rsidRPr="000C1E2C">
        <w:rPr>
          <w:sz w:val="28"/>
          <w:szCs w:val="28"/>
        </w:rPr>
        <w:t>Дата</w:t>
      </w:r>
      <w:r w:rsidR="00D35DA0">
        <w:rPr>
          <w:sz w:val="28"/>
          <w:szCs w:val="28"/>
        </w:rPr>
        <w:t xml:space="preserve"> </w:t>
      </w:r>
      <w:r w:rsidR="00FB0D50">
        <w:rPr>
          <w:sz w:val="28"/>
          <w:szCs w:val="28"/>
        </w:rPr>
        <w:t>26</w:t>
      </w:r>
      <w:r w:rsidR="00D35DA0">
        <w:rPr>
          <w:sz w:val="28"/>
          <w:szCs w:val="28"/>
        </w:rPr>
        <w:t xml:space="preserve"> </w:t>
      </w:r>
      <w:r w:rsidR="00FB0D50">
        <w:rPr>
          <w:sz w:val="28"/>
          <w:szCs w:val="28"/>
        </w:rPr>
        <w:t>ноября</w:t>
      </w:r>
      <w:r w:rsidR="00F7613B">
        <w:rPr>
          <w:sz w:val="28"/>
          <w:szCs w:val="28"/>
        </w:rPr>
        <w:t xml:space="preserve"> 2018</w:t>
      </w:r>
      <w:r w:rsidR="005D4066" w:rsidRPr="000C1E2C">
        <w:rPr>
          <w:sz w:val="28"/>
          <w:szCs w:val="28"/>
        </w:rPr>
        <w:t xml:space="preserve"> года</w:t>
      </w:r>
    </w:p>
    <w:p w:rsidR="005D4066" w:rsidRPr="00B27B04" w:rsidRDefault="005D4066">
      <w:pPr>
        <w:jc w:val="both"/>
        <w:rPr>
          <w:sz w:val="28"/>
          <w:szCs w:val="28"/>
          <w:highlight w:val="yellow"/>
        </w:rPr>
      </w:pPr>
    </w:p>
    <w:p w:rsidR="005D4066" w:rsidRPr="00B27B04" w:rsidRDefault="005D4066">
      <w:pPr>
        <w:jc w:val="right"/>
        <w:rPr>
          <w:sz w:val="28"/>
          <w:szCs w:val="28"/>
          <w:highlight w:val="yellow"/>
        </w:rPr>
      </w:pPr>
    </w:p>
    <w:sectPr w:rsidR="005D4066" w:rsidRPr="00B27B04" w:rsidSect="00296E7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EF7" w:rsidRDefault="00A54EF7">
      <w:r>
        <w:separator/>
      </w:r>
    </w:p>
  </w:endnote>
  <w:endnote w:type="continuationSeparator" w:id="0">
    <w:p w:rsidR="00A54EF7" w:rsidRDefault="00A54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80" w:rsidRDefault="00517A8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80" w:rsidRDefault="00517A8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80" w:rsidRDefault="00517A8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80" w:rsidRDefault="00517A8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80" w:rsidRDefault="00517A80">
    <w:pPr>
      <w:pStyle w:val="aa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80" w:rsidRDefault="00517A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EF7" w:rsidRDefault="00A54EF7">
      <w:r>
        <w:separator/>
      </w:r>
    </w:p>
  </w:footnote>
  <w:footnote w:type="continuationSeparator" w:id="0">
    <w:p w:rsidR="00A54EF7" w:rsidRDefault="00A54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80" w:rsidRDefault="00517A80">
    <w:pPr>
      <w:pStyle w:val="ab"/>
      <w:jc w:val="center"/>
    </w:pPr>
    <w:fldSimple w:instr=" PAGE ">
      <w:r>
        <w:rPr>
          <w:noProof/>
        </w:rPr>
        <w:t>3</w:t>
      </w:r>
    </w:fldSimple>
  </w:p>
  <w:p w:rsidR="00517A80" w:rsidRDefault="00517A8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80" w:rsidRDefault="00517A8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80" w:rsidRDefault="00517A80">
    <w:pPr>
      <w:pStyle w:val="ab"/>
      <w:jc w:val="center"/>
    </w:pPr>
    <w:fldSimple w:instr=" PAGE ">
      <w:r w:rsidR="008C4A91">
        <w:rPr>
          <w:noProof/>
        </w:rPr>
        <w:t>20</w:t>
      </w:r>
    </w:fldSimple>
  </w:p>
  <w:p w:rsidR="00517A80" w:rsidRDefault="00517A80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80" w:rsidRDefault="00517A8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80" w:rsidRDefault="00517A8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80" w:rsidRDefault="00517A80">
    <w:pPr>
      <w:pStyle w:val="ab"/>
      <w:jc w:val="center"/>
    </w:pPr>
    <w:fldSimple w:instr=" PAGE ">
      <w:r w:rsidR="008C4A91">
        <w:rPr>
          <w:noProof/>
        </w:rPr>
        <w:t>22</w:t>
      </w:r>
    </w:fldSimple>
  </w:p>
  <w:p w:rsidR="00517A80" w:rsidRDefault="00517A80">
    <w:pPr>
      <w:pStyle w:val="ab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80" w:rsidRDefault="00517A8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726"/>
    <w:rsid w:val="0000521A"/>
    <w:rsid w:val="00007543"/>
    <w:rsid w:val="00010DE8"/>
    <w:rsid w:val="0001207F"/>
    <w:rsid w:val="00021C2F"/>
    <w:rsid w:val="00024E3A"/>
    <w:rsid w:val="00026025"/>
    <w:rsid w:val="0003039A"/>
    <w:rsid w:val="000320E9"/>
    <w:rsid w:val="000502EC"/>
    <w:rsid w:val="00054241"/>
    <w:rsid w:val="0006714E"/>
    <w:rsid w:val="000713AA"/>
    <w:rsid w:val="000733E4"/>
    <w:rsid w:val="0008453B"/>
    <w:rsid w:val="00090D4C"/>
    <w:rsid w:val="000A34E7"/>
    <w:rsid w:val="000B4BF5"/>
    <w:rsid w:val="000B6D23"/>
    <w:rsid w:val="000B7879"/>
    <w:rsid w:val="000B7CC6"/>
    <w:rsid w:val="000C04C3"/>
    <w:rsid w:val="000C1E2C"/>
    <w:rsid w:val="000C3783"/>
    <w:rsid w:val="000C5BC1"/>
    <w:rsid w:val="000D1979"/>
    <w:rsid w:val="000D2E36"/>
    <w:rsid w:val="000D55AD"/>
    <w:rsid w:val="000E4757"/>
    <w:rsid w:val="000E4F49"/>
    <w:rsid w:val="000E658C"/>
    <w:rsid w:val="000E74DA"/>
    <w:rsid w:val="000F3B4A"/>
    <w:rsid w:val="00105ADA"/>
    <w:rsid w:val="00106591"/>
    <w:rsid w:val="001131EC"/>
    <w:rsid w:val="0011708B"/>
    <w:rsid w:val="00122713"/>
    <w:rsid w:val="001267E9"/>
    <w:rsid w:val="00126A95"/>
    <w:rsid w:val="00145B98"/>
    <w:rsid w:val="00146C2A"/>
    <w:rsid w:val="0015207E"/>
    <w:rsid w:val="001528CD"/>
    <w:rsid w:val="001579EA"/>
    <w:rsid w:val="00160634"/>
    <w:rsid w:val="0016647A"/>
    <w:rsid w:val="00176218"/>
    <w:rsid w:val="0017630A"/>
    <w:rsid w:val="00181CAB"/>
    <w:rsid w:val="00181D73"/>
    <w:rsid w:val="001869BA"/>
    <w:rsid w:val="00191D6E"/>
    <w:rsid w:val="001941B2"/>
    <w:rsid w:val="00197668"/>
    <w:rsid w:val="001A0E44"/>
    <w:rsid w:val="001A2AC5"/>
    <w:rsid w:val="001A527A"/>
    <w:rsid w:val="001B27CF"/>
    <w:rsid w:val="001B4195"/>
    <w:rsid w:val="001B7D1F"/>
    <w:rsid w:val="001C09F7"/>
    <w:rsid w:val="001C5832"/>
    <w:rsid w:val="001C6988"/>
    <w:rsid w:val="001D6263"/>
    <w:rsid w:val="001D6344"/>
    <w:rsid w:val="001D694D"/>
    <w:rsid w:val="001E20A9"/>
    <w:rsid w:val="001E33EE"/>
    <w:rsid w:val="001E4F87"/>
    <w:rsid w:val="001E5882"/>
    <w:rsid w:val="001E69EE"/>
    <w:rsid w:val="001F52DD"/>
    <w:rsid w:val="001F6B7D"/>
    <w:rsid w:val="00205290"/>
    <w:rsid w:val="0021294F"/>
    <w:rsid w:val="00212ADC"/>
    <w:rsid w:val="002209ED"/>
    <w:rsid w:val="0022141A"/>
    <w:rsid w:val="00221A3F"/>
    <w:rsid w:val="0022668A"/>
    <w:rsid w:val="00245D49"/>
    <w:rsid w:val="00247880"/>
    <w:rsid w:val="0025067B"/>
    <w:rsid w:val="00255411"/>
    <w:rsid w:val="00260406"/>
    <w:rsid w:val="00261EE1"/>
    <w:rsid w:val="00263A88"/>
    <w:rsid w:val="00263C31"/>
    <w:rsid w:val="00265873"/>
    <w:rsid w:val="002767B4"/>
    <w:rsid w:val="00280ECB"/>
    <w:rsid w:val="002866E4"/>
    <w:rsid w:val="00291212"/>
    <w:rsid w:val="00296E71"/>
    <w:rsid w:val="00297805"/>
    <w:rsid w:val="002A1DA4"/>
    <w:rsid w:val="002A34FE"/>
    <w:rsid w:val="002A44FF"/>
    <w:rsid w:val="002A5265"/>
    <w:rsid w:val="002B19B4"/>
    <w:rsid w:val="002B3693"/>
    <w:rsid w:val="002C5C73"/>
    <w:rsid w:val="002C6B73"/>
    <w:rsid w:val="002C70E4"/>
    <w:rsid w:val="002D2600"/>
    <w:rsid w:val="002D3522"/>
    <w:rsid w:val="002D7593"/>
    <w:rsid w:val="002E2B4C"/>
    <w:rsid w:val="002E6461"/>
    <w:rsid w:val="002F3549"/>
    <w:rsid w:val="002F3BBB"/>
    <w:rsid w:val="002F3DA8"/>
    <w:rsid w:val="002F56E4"/>
    <w:rsid w:val="003134EF"/>
    <w:rsid w:val="0031563B"/>
    <w:rsid w:val="00317AEB"/>
    <w:rsid w:val="003214CB"/>
    <w:rsid w:val="00325174"/>
    <w:rsid w:val="003375CE"/>
    <w:rsid w:val="00350FA2"/>
    <w:rsid w:val="00352E0E"/>
    <w:rsid w:val="00363569"/>
    <w:rsid w:val="0036503B"/>
    <w:rsid w:val="00380050"/>
    <w:rsid w:val="00387E28"/>
    <w:rsid w:val="003935C8"/>
    <w:rsid w:val="003978CF"/>
    <w:rsid w:val="003B068C"/>
    <w:rsid w:val="003B66FD"/>
    <w:rsid w:val="003B75D7"/>
    <w:rsid w:val="003C11D7"/>
    <w:rsid w:val="003C55FF"/>
    <w:rsid w:val="003D18DD"/>
    <w:rsid w:val="003E0469"/>
    <w:rsid w:val="003E53E5"/>
    <w:rsid w:val="003F6937"/>
    <w:rsid w:val="003F77B2"/>
    <w:rsid w:val="00402460"/>
    <w:rsid w:val="00403870"/>
    <w:rsid w:val="0041054F"/>
    <w:rsid w:val="00411D95"/>
    <w:rsid w:val="004125FE"/>
    <w:rsid w:val="004236A9"/>
    <w:rsid w:val="004305E9"/>
    <w:rsid w:val="00431F92"/>
    <w:rsid w:val="004323B7"/>
    <w:rsid w:val="00434129"/>
    <w:rsid w:val="0044229D"/>
    <w:rsid w:val="004447D7"/>
    <w:rsid w:val="004501D4"/>
    <w:rsid w:val="00452338"/>
    <w:rsid w:val="00453EDA"/>
    <w:rsid w:val="00464F0B"/>
    <w:rsid w:val="00470704"/>
    <w:rsid w:val="00472BF3"/>
    <w:rsid w:val="00473B8C"/>
    <w:rsid w:val="0047579D"/>
    <w:rsid w:val="00476C95"/>
    <w:rsid w:val="00490AE6"/>
    <w:rsid w:val="004950F0"/>
    <w:rsid w:val="00495743"/>
    <w:rsid w:val="004A6103"/>
    <w:rsid w:val="004B00AF"/>
    <w:rsid w:val="004B5AE2"/>
    <w:rsid w:val="004C585E"/>
    <w:rsid w:val="004C789A"/>
    <w:rsid w:val="004D2181"/>
    <w:rsid w:val="004D3868"/>
    <w:rsid w:val="004E0A19"/>
    <w:rsid w:val="004E1244"/>
    <w:rsid w:val="0050521C"/>
    <w:rsid w:val="0050640D"/>
    <w:rsid w:val="00512A3E"/>
    <w:rsid w:val="005146A2"/>
    <w:rsid w:val="00517A80"/>
    <w:rsid w:val="00520074"/>
    <w:rsid w:val="00521DCC"/>
    <w:rsid w:val="00523792"/>
    <w:rsid w:val="00530DDA"/>
    <w:rsid w:val="00534C2A"/>
    <w:rsid w:val="00542AB9"/>
    <w:rsid w:val="00543950"/>
    <w:rsid w:val="00553E6B"/>
    <w:rsid w:val="00564AFC"/>
    <w:rsid w:val="0057635D"/>
    <w:rsid w:val="0058367E"/>
    <w:rsid w:val="00593CA6"/>
    <w:rsid w:val="00594456"/>
    <w:rsid w:val="005A3022"/>
    <w:rsid w:val="005B733C"/>
    <w:rsid w:val="005C1477"/>
    <w:rsid w:val="005C372D"/>
    <w:rsid w:val="005C45A1"/>
    <w:rsid w:val="005D4066"/>
    <w:rsid w:val="005E04D2"/>
    <w:rsid w:val="005E2CDD"/>
    <w:rsid w:val="005F1356"/>
    <w:rsid w:val="005F1A7C"/>
    <w:rsid w:val="005F7024"/>
    <w:rsid w:val="006011EC"/>
    <w:rsid w:val="0060256E"/>
    <w:rsid w:val="0060371E"/>
    <w:rsid w:val="006067B8"/>
    <w:rsid w:val="00606970"/>
    <w:rsid w:val="0060697E"/>
    <w:rsid w:val="00615DAC"/>
    <w:rsid w:val="0061756F"/>
    <w:rsid w:val="00622B3F"/>
    <w:rsid w:val="00625212"/>
    <w:rsid w:val="00626B2D"/>
    <w:rsid w:val="00627B65"/>
    <w:rsid w:val="00630270"/>
    <w:rsid w:val="00631A02"/>
    <w:rsid w:val="00636BDF"/>
    <w:rsid w:val="006442AE"/>
    <w:rsid w:val="00645A09"/>
    <w:rsid w:val="00651B40"/>
    <w:rsid w:val="006643AC"/>
    <w:rsid w:val="00670E37"/>
    <w:rsid w:val="00672EB6"/>
    <w:rsid w:val="00673B1F"/>
    <w:rsid w:val="006758B3"/>
    <w:rsid w:val="006767F8"/>
    <w:rsid w:val="006826D8"/>
    <w:rsid w:val="006857FD"/>
    <w:rsid w:val="006A639E"/>
    <w:rsid w:val="006B129D"/>
    <w:rsid w:val="006B249E"/>
    <w:rsid w:val="006C020B"/>
    <w:rsid w:val="006C3398"/>
    <w:rsid w:val="006C5590"/>
    <w:rsid w:val="006E272C"/>
    <w:rsid w:val="006F3800"/>
    <w:rsid w:val="006F3EC9"/>
    <w:rsid w:val="006F7392"/>
    <w:rsid w:val="007018A2"/>
    <w:rsid w:val="007046A2"/>
    <w:rsid w:val="00705096"/>
    <w:rsid w:val="0070621C"/>
    <w:rsid w:val="00711FEE"/>
    <w:rsid w:val="00713F2B"/>
    <w:rsid w:val="007154E8"/>
    <w:rsid w:val="0072390F"/>
    <w:rsid w:val="007252CC"/>
    <w:rsid w:val="0072541E"/>
    <w:rsid w:val="00725B23"/>
    <w:rsid w:val="0072641B"/>
    <w:rsid w:val="00730FC0"/>
    <w:rsid w:val="00733191"/>
    <w:rsid w:val="00733706"/>
    <w:rsid w:val="007343E0"/>
    <w:rsid w:val="007369CB"/>
    <w:rsid w:val="007463CA"/>
    <w:rsid w:val="00754CA5"/>
    <w:rsid w:val="00756954"/>
    <w:rsid w:val="0076273F"/>
    <w:rsid w:val="00762A72"/>
    <w:rsid w:val="00770968"/>
    <w:rsid w:val="00775F92"/>
    <w:rsid w:val="00777CD7"/>
    <w:rsid w:val="00780E47"/>
    <w:rsid w:val="007827BD"/>
    <w:rsid w:val="0078322F"/>
    <w:rsid w:val="007A1EC7"/>
    <w:rsid w:val="007A2AB8"/>
    <w:rsid w:val="007A4074"/>
    <w:rsid w:val="007A5202"/>
    <w:rsid w:val="007B14E0"/>
    <w:rsid w:val="007C0465"/>
    <w:rsid w:val="007D6C27"/>
    <w:rsid w:val="007E27C5"/>
    <w:rsid w:val="007E3C08"/>
    <w:rsid w:val="00801412"/>
    <w:rsid w:val="008023E7"/>
    <w:rsid w:val="00804AB1"/>
    <w:rsid w:val="0081259A"/>
    <w:rsid w:val="008175B2"/>
    <w:rsid w:val="0081794E"/>
    <w:rsid w:val="00820361"/>
    <w:rsid w:val="00832E3F"/>
    <w:rsid w:val="00836E5D"/>
    <w:rsid w:val="008573D9"/>
    <w:rsid w:val="00857DFF"/>
    <w:rsid w:val="00865232"/>
    <w:rsid w:val="00866726"/>
    <w:rsid w:val="00874AB1"/>
    <w:rsid w:val="00880B71"/>
    <w:rsid w:val="00880E69"/>
    <w:rsid w:val="00882875"/>
    <w:rsid w:val="008A20A2"/>
    <w:rsid w:val="008A2DA2"/>
    <w:rsid w:val="008B0969"/>
    <w:rsid w:val="008B0E2C"/>
    <w:rsid w:val="008C14DB"/>
    <w:rsid w:val="008C3619"/>
    <w:rsid w:val="008C4445"/>
    <w:rsid w:val="008C4A91"/>
    <w:rsid w:val="008C5369"/>
    <w:rsid w:val="008D0906"/>
    <w:rsid w:val="008D20C5"/>
    <w:rsid w:val="008D2A89"/>
    <w:rsid w:val="008D3129"/>
    <w:rsid w:val="008E2467"/>
    <w:rsid w:val="008E3E43"/>
    <w:rsid w:val="008F47D8"/>
    <w:rsid w:val="008F6969"/>
    <w:rsid w:val="00900D16"/>
    <w:rsid w:val="00904372"/>
    <w:rsid w:val="0091199E"/>
    <w:rsid w:val="009279F9"/>
    <w:rsid w:val="00933915"/>
    <w:rsid w:val="00935776"/>
    <w:rsid w:val="00935E87"/>
    <w:rsid w:val="0093721E"/>
    <w:rsid w:val="0093767E"/>
    <w:rsid w:val="00943507"/>
    <w:rsid w:val="009449CA"/>
    <w:rsid w:val="009529A9"/>
    <w:rsid w:val="00953EF9"/>
    <w:rsid w:val="00954743"/>
    <w:rsid w:val="00955A6C"/>
    <w:rsid w:val="00960154"/>
    <w:rsid w:val="00976111"/>
    <w:rsid w:val="00976E06"/>
    <w:rsid w:val="00986C16"/>
    <w:rsid w:val="00987E74"/>
    <w:rsid w:val="00990749"/>
    <w:rsid w:val="009911EF"/>
    <w:rsid w:val="009A20A9"/>
    <w:rsid w:val="009B34D8"/>
    <w:rsid w:val="009B39B9"/>
    <w:rsid w:val="009D17D5"/>
    <w:rsid w:val="009D4F16"/>
    <w:rsid w:val="009E340B"/>
    <w:rsid w:val="009E7092"/>
    <w:rsid w:val="009F5702"/>
    <w:rsid w:val="009F5F7E"/>
    <w:rsid w:val="009F747F"/>
    <w:rsid w:val="00A03499"/>
    <w:rsid w:val="00A03B1A"/>
    <w:rsid w:val="00A0509A"/>
    <w:rsid w:val="00A10CDD"/>
    <w:rsid w:val="00A128D7"/>
    <w:rsid w:val="00A22488"/>
    <w:rsid w:val="00A24E2D"/>
    <w:rsid w:val="00A27A8B"/>
    <w:rsid w:val="00A32B7D"/>
    <w:rsid w:val="00A4444C"/>
    <w:rsid w:val="00A52DE5"/>
    <w:rsid w:val="00A53812"/>
    <w:rsid w:val="00A54EF7"/>
    <w:rsid w:val="00A57CA6"/>
    <w:rsid w:val="00A606A3"/>
    <w:rsid w:val="00A63050"/>
    <w:rsid w:val="00A63077"/>
    <w:rsid w:val="00A65C97"/>
    <w:rsid w:val="00A66A23"/>
    <w:rsid w:val="00A73039"/>
    <w:rsid w:val="00A823F0"/>
    <w:rsid w:val="00A84280"/>
    <w:rsid w:val="00A845C0"/>
    <w:rsid w:val="00A852EF"/>
    <w:rsid w:val="00A973E5"/>
    <w:rsid w:val="00AA2749"/>
    <w:rsid w:val="00AA7C1C"/>
    <w:rsid w:val="00AB45C9"/>
    <w:rsid w:val="00AC1821"/>
    <w:rsid w:val="00AC2350"/>
    <w:rsid w:val="00AC3EED"/>
    <w:rsid w:val="00AC7C2C"/>
    <w:rsid w:val="00AD562F"/>
    <w:rsid w:val="00AD588E"/>
    <w:rsid w:val="00AE0240"/>
    <w:rsid w:val="00AE6ECA"/>
    <w:rsid w:val="00AE7938"/>
    <w:rsid w:val="00AF0792"/>
    <w:rsid w:val="00AF2452"/>
    <w:rsid w:val="00AF2AC0"/>
    <w:rsid w:val="00AF32F4"/>
    <w:rsid w:val="00AF39CD"/>
    <w:rsid w:val="00AF5141"/>
    <w:rsid w:val="00AF72B9"/>
    <w:rsid w:val="00B07953"/>
    <w:rsid w:val="00B12408"/>
    <w:rsid w:val="00B135C9"/>
    <w:rsid w:val="00B15DF3"/>
    <w:rsid w:val="00B20C78"/>
    <w:rsid w:val="00B27850"/>
    <w:rsid w:val="00B27B04"/>
    <w:rsid w:val="00B32FAC"/>
    <w:rsid w:val="00B35AA4"/>
    <w:rsid w:val="00B55BFD"/>
    <w:rsid w:val="00B6508B"/>
    <w:rsid w:val="00B6557B"/>
    <w:rsid w:val="00B665BB"/>
    <w:rsid w:val="00B7606B"/>
    <w:rsid w:val="00B844FD"/>
    <w:rsid w:val="00B84517"/>
    <w:rsid w:val="00B86231"/>
    <w:rsid w:val="00B92247"/>
    <w:rsid w:val="00B93D1E"/>
    <w:rsid w:val="00B94106"/>
    <w:rsid w:val="00B9421E"/>
    <w:rsid w:val="00BA2533"/>
    <w:rsid w:val="00BA7867"/>
    <w:rsid w:val="00BB0CB3"/>
    <w:rsid w:val="00BB1FDF"/>
    <w:rsid w:val="00BC0998"/>
    <w:rsid w:val="00BC7703"/>
    <w:rsid w:val="00BD1876"/>
    <w:rsid w:val="00BD4431"/>
    <w:rsid w:val="00BE13CC"/>
    <w:rsid w:val="00C01E40"/>
    <w:rsid w:val="00C106FF"/>
    <w:rsid w:val="00C12BD6"/>
    <w:rsid w:val="00C14709"/>
    <w:rsid w:val="00C15BF4"/>
    <w:rsid w:val="00C16579"/>
    <w:rsid w:val="00C16963"/>
    <w:rsid w:val="00C26746"/>
    <w:rsid w:val="00C30BF9"/>
    <w:rsid w:val="00C37BF5"/>
    <w:rsid w:val="00C471EF"/>
    <w:rsid w:val="00C52274"/>
    <w:rsid w:val="00C60AC2"/>
    <w:rsid w:val="00C61546"/>
    <w:rsid w:val="00C62494"/>
    <w:rsid w:val="00C6486E"/>
    <w:rsid w:val="00C65B85"/>
    <w:rsid w:val="00C67562"/>
    <w:rsid w:val="00C710EC"/>
    <w:rsid w:val="00C7473B"/>
    <w:rsid w:val="00C7476F"/>
    <w:rsid w:val="00C81159"/>
    <w:rsid w:val="00C829EE"/>
    <w:rsid w:val="00C83EE7"/>
    <w:rsid w:val="00C854F4"/>
    <w:rsid w:val="00C905C4"/>
    <w:rsid w:val="00C90C29"/>
    <w:rsid w:val="00C94DAA"/>
    <w:rsid w:val="00C95170"/>
    <w:rsid w:val="00CA01E0"/>
    <w:rsid w:val="00CA206F"/>
    <w:rsid w:val="00CA2FEC"/>
    <w:rsid w:val="00CA5698"/>
    <w:rsid w:val="00CA7A9C"/>
    <w:rsid w:val="00CB0CF8"/>
    <w:rsid w:val="00CC12EB"/>
    <w:rsid w:val="00CC1C31"/>
    <w:rsid w:val="00CC34A3"/>
    <w:rsid w:val="00CC3F9E"/>
    <w:rsid w:val="00CC5936"/>
    <w:rsid w:val="00CC7E36"/>
    <w:rsid w:val="00CD2206"/>
    <w:rsid w:val="00CD7798"/>
    <w:rsid w:val="00CE04DD"/>
    <w:rsid w:val="00CE18A6"/>
    <w:rsid w:val="00CF1A24"/>
    <w:rsid w:val="00CF6039"/>
    <w:rsid w:val="00D022C4"/>
    <w:rsid w:val="00D02A6B"/>
    <w:rsid w:val="00D0683A"/>
    <w:rsid w:val="00D161D6"/>
    <w:rsid w:val="00D22EB3"/>
    <w:rsid w:val="00D3058F"/>
    <w:rsid w:val="00D349CA"/>
    <w:rsid w:val="00D35DA0"/>
    <w:rsid w:val="00D366B3"/>
    <w:rsid w:val="00D41C64"/>
    <w:rsid w:val="00D44E42"/>
    <w:rsid w:val="00D50F7D"/>
    <w:rsid w:val="00D52613"/>
    <w:rsid w:val="00D63439"/>
    <w:rsid w:val="00D63B70"/>
    <w:rsid w:val="00D70E8E"/>
    <w:rsid w:val="00D7614A"/>
    <w:rsid w:val="00D8014D"/>
    <w:rsid w:val="00D80611"/>
    <w:rsid w:val="00D901B8"/>
    <w:rsid w:val="00D96789"/>
    <w:rsid w:val="00DA374E"/>
    <w:rsid w:val="00DA4BE6"/>
    <w:rsid w:val="00DA5653"/>
    <w:rsid w:val="00DA5E3E"/>
    <w:rsid w:val="00DA6CA5"/>
    <w:rsid w:val="00DB5E2E"/>
    <w:rsid w:val="00DC19B1"/>
    <w:rsid w:val="00DC2C8E"/>
    <w:rsid w:val="00DC653C"/>
    <w:rsid w:val="00DC76F7"/>
    <w:rsid w:val="00DD15DC"/>
    <w:rsid w:val="00DD5461"/>
    <w:rsid w:val="00DD55A3"/>
    <w:rsid w:val="00DE0D52"/>
    <w:rsid w:val="00DE2F66"/>
    <w:rsid w:val="00DF6E78"/>
    <w:rsid w:val="00E014B8"/>
    <w:rsid w:val="00E03C9E"/>
    <w:rsid w:val="00E07A08"/>
    <w:rsid w:val="00E24A5A"/>
    <w:rsid w:val="00E31336"/>
    <w:rsid w:val="00E33F8E"/>
    <w:rsid w:val="00E362C7"/>
    <w:rsid w:val="00E4067D"/>
    <w:rsid w:val="00E40907"/>
    <w:rsid w:val="00E40DE0"/>
    <w:rsid w:val="00E4426E"/>
    <w:rsid w:val="00E47ADB"/>
    <w:rsid w:val="00E63B3C"/>
    <w:rsid w:val="00E654F1"/>
    <w:rsid w:val="00E76CD9"/>
    <w:rsid w:val="00E80014"/>
    <w:rsid w:val="00E83E64"/>
    <w:rsid w:val="00E950DA"/>
    <w:rsid w:val="00EC6E52"/>
    <w:rsid w:val="00EC707B"/>
    <w:rsid w:val="00ED18C9"/>
    <w:rsid w:val="00ED6B68"/>
    <w:rsid w:val="00EE14F7"/>
    <w:rsid w:val="00EE23BE"/>
    <w:rsid w:val="00EE782E"/>
    <w:rsid w:val="00F00505"/>
    <w:rsid w:val="00F03F5C"/>
    <w:rsid w:val="00F1505C"/>
    <w:rsid w:val="00F22014"/>
    <w:rsid w:val="00F238E9"/>
    <w:rsid w:val="00F320B7"/>
    <w:rsid w:val="00F33CE5"/>
    <w:rsid w:val="00F34626"/>
    <w:rsid w:val="00F533CA"/>
    <w:rsid w:val="00F6633A"/>
    <w:rsid w:val="00F66685"/>
    <w:rsid w:val="00F7613B"/>
    <w:rsid w:val="00F76D73"/>
    <w:rsid w:val="00F8009C"/>
    <w:rsid w:val="00F8424B"/>
    <w:rsid w:val="00F87FAA"/>
    <w:rsid w:val="00F94A85"/>
    <w:rsid w:val="00F958FB"/>
    <w:rsid w:val="00F95C30"/>
    <w:rsid w:val="00FA0607"/>
    <w:rsid w:val="00FB0D50"/>
    <w:rsid w:val="00FB283E"/>
    <w:rsid w:val="00FB490D"/>
    <w:rsid w:val="00FB62CD"/>
    <w:rsid w:val="00FB6958"/>
    <w:rsid w:val="00FC1699"/>
    <w:rsid w:val="00FC6A9E"/>
    <w:rsid w:val="00FD34F1"/>
    <w:rsid w:val="00FD7976"/>
    <w:rsid w:val="00FE241B"/>
    <w:rsid w:val="00FE3EE5"/>
    <w:rsid w:val="00FF2E97"/>
    <w:rsid w:val="00FF33FA"/>
    <w:rsid w:val="00FF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7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296E71"/>
  </w:style>
  <w:style w:type="character" w:customStyle="1" w:styleId="1">
    <w:name w:val="Основной шрифт абзаца1"/>
    <w:rsid w:val="00296E71"/>
  </w:style>
  <w:style w:type="character" w:customStyle="1" w:styleId="apple-style-span">
    <w:name w:val="apple-style-span"/>
    <w:basedOn w:val="1"/>
    <w:rsid w:val="00296E71"/>
  </w:style>
  <w:style w:type="character" w:customStyle="1" w:styleId="apple-converted-space">
    <w:name w:val="apple-converted-space"/>
    <w:basedOn w:val="1"/>
    <w:rsid w:val="00296E71"/>
  </w:style>
  <w:style w:type="character" w:styleId="a3">
    <w:name w:val="page number"/>
    <w:basedOn w:val="1"/>
    <w:rsid w:val="00296E71"/>
  </w:style>
  <w:style w:type="character" w:customStyle="1" w:styleId="a4">
    <w:name w:val="Верхний колонтитул Знак"/>
    <w:rsid w:val="00296E7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96E71"/>
    <w:rPr>
      <w:color w:val="000080"/>
      <w:u w:val="single"/>
    </w:rPr>
  </w:style>
  <w:style w:type="character" w:customStyle="1" w:styleId="a6">
    <w:name w:val="Символ нумерации"/>
    <w:rsid w:val="00296E71"/>
  </w:style>
  <w:style w:type="paragraph" w:customStyle="1" w:styleId="10">
    <w:name w:val="Заголовок1"/>
    <w:basedOn w:val="a"/>
    <w:next w:val="a7"/>
    <w:rsid w:val="00296E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6E71"/>
    <w:pPr>
      <w:spacing w:after="120"/>
    </w:pPr>
  </w:style>
  <w:style w:type="paragraph" w:styleId="a8">
    <w:name w:val="List"/>
    <w:basedOn w:val="a7"/>
    <w:rsid w:val="00296E71"/>
    <w:rPr>
      <w:rFonts w:cs="Mangal"/>
    </w:rPr>
  </w:style>
  <w:style w:type="paragraph" w:customStyle="1" w:styleId="20">
    <w:name w:val="Название2"/>
    <w:basedOn w:val="a"/>
    <w:rsid w:val="00296E71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296E71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6E7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96E71"/>
    <w:pPr>
      <w:suppressLineNumbers/>
    </w:pPr>
    <w:rPr>
      <w:rFonts w:cs="Mangal"/>
    </w:rPr>
  </w:style>
  <w:style w:type="paragraph" w:styleId="a9">
    <w:name w:val="List Paragraph"/>
    <w:basedOn w:val="a"/>
    <w:qFormat/>
    <w:rsid w:val="00296E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a">
    <w:name w:val="footer"/>
    <w:basedOn w:val="a"/>
    <w:rsid w:val="00296E7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96E71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styleId="ab">
    <w:name w:val="header"/>
    <w:basedOn w:val="a"/>
    <w:rsid w:val="00296E71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296E71"/>
    <w:pPr>
      <w:suppressLineNumbers/>
    </w:pPr>
  </w:style>
  <w:style w:type="paragraph" w:customStyle="1" w:styleId="ad">
    <w:name w:val="Заголовок таблицы"/>
    <w:basedOn w:val="ac"/>
    <w:rsid w:val="00296E71"/>
    <w:pPr>
      <w:jc w:val="center"/>
    </w:pPr>
    <w:rPr>
      <w:b/>
      <w:bCs/>
    </w:rPr>
  </w:style>
  <w:style w:type="paragraph" w:styleId="ae">
    <w:name w:val="Subtitle"/>
    <w:basedOn w:val="a"/>
    <w:next w:val="a"/>
    <w:link w:val="af"/>
    <w:uiPriority w:val="11"/>
    <w:qFormat/>
    <w:rsid w:val="00D50F7D"/>
    <w:pPr>
      <w:suppressAutoHyphens w:val="0"/>
      <w:spacing w:after="60"/>
      <w:jc w:val="center"/>
      <w:outlineLvl w:val="1"/>
    </w:pPr>
    <w:rPr>
      <w:rFonts w:asciiTheme="majorHAnsi" w:eastAsiaTheme="majorEastAsia" w:hAnsiTheme="majorHAnsi"/>
      <w:sz w:val="22"/>
      <w:szCs w:val="22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D50F7D"/>
    <w:rPr>
      <w:rFonts w:asciiTheme="majorHAnsi" w:eastAsiaTheme="majorEastAsia" w:hAnsiTheme="majorHAnsi"/>
      <w:sz w:val="22"/>
      <w:szCs w:val="22"/>
      <w:lang w:eastAsia="en-US"/>
    </w:rPr>
  </w:style>
  <w:style w:type="paragraph" w:customStyle="1" w:styleId="13">
    <w:name w:val="Обычный1"/>
    <w:rsid w:val="00387E28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21294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294F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7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296E71"/>
  </w:style>
  <w:style w:type="character" w:customStyle="1" w:styleId="1">
    <w:name w:val="Основной шрифт абзаца1"/>
    <w:rsid w:val="00296E71"/>
  </w:style>
  <w:style w:type="character" w:customStyle="1" w:styleId="apple-style-span">
    <w:name w:val="apple-style-span"/>
    <w:basedOn w:val="1"/>
    <w:rsid w:val="00296E71"/>
  </w:style>
  <w:style w:type="character" w:customStyle="1" w:styleId="apple-converted-space">
    <w:name w:val="apple-converted-space"/>
    <w:basedOn w:val="1"/>
    <w:rsid w:val="00296E71"/>
  </w:style>
  <w:style w:type="character" w:styleId="a3">
    <w:name w:val="page number"/>
    <w:basedOn w:val="1"/>
    <w:rsid w:val="00296E71"/>
  </w:style>
  <w:style w:type="character" w:customStyle="1" w:styleId="a4">
    <w:name w:val="Верхний колонтитул Знак"/>
    <w:rsid w:val="00296E7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96E71"/>
    <w:rPr>
      <w:color w:val="000080"/>
      <w:u w:val="single"/>
    </w:rPr>
  </w:style>
  <w:style w:type="character" w:customStyle="1" w:styleId="a6">
    <w:name w:val="Символ нумерации"/>
    <w:rsid w:val="00296E71"/>
  </w:style>
  <w:style w:type="paragraph" w:customStyle="1" w:styleId="10">
    <w:name w:val="Заголовок1"/>
    <w:basedOn w:val="a"/>
    <w:next w:val="a7"/>
    <w:rsid w:val="00296E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6E71"/>
    <w:pPr>
      <w:spacing w:after="120"/>
    </w:pPr>
  </w:style>
  <w:style w:type="paragraph" w:styleId="a8">
    <w:name w:val="List"/>
    <w:basedOn w:val="a7"/>
    <w:rsid w:val="00296E71"/>
    <w:rPr>
      <w:rFonts w:cs="Mangal"/>
    </w:rPr>
  </w:style>
  <w:style w:type="paragraph" w:customStyle="1" w:styleId="20">
    <w:name w:val="Название2"/>
    <w:basedOn w:val="a"/>
    <w:rsid w:val="00296E71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296E71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6E7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96E71"/>
    <w:pPr>
      <w:suppressLineNumbers/>
    </w:pPr>
    <w:rPr>
      <w:rFonts w:cs="Mangal"/>
    </w:rPr>
  </w:style>
  <w:style w:type="paragraph" w:styleId="a9">
    <w:name w:val="List Paragraph"/>
    <w:basedOn w:val="a"/>
    <w:qFormat/>
    <w:rsid w:val="00296E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a">
    <w:name w:val="footer"/>
    <w:basedOn w:val="a"/>
    <w:rsid w:val="00296E7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96E71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styleId="ab">
    <w:name w:val="header"/>
    <w:basedOn w:val="a"/>
    <w:rsid w:val="00296E71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296E71"/>
    <w:pPr>
      <w:suppressLineNumbers/>
    </w:pPr>
  </w:style>
  <w:style w:type="paragraph" w:customStyle="1" w:styleId="ad">
    <w:name w:val="Заголовок таблицы"/>
    <w:basedOn w:val="ac"/>
    <w:rsid w:val="00296E71"/>
    <w:pPr>
      <w:jc w:val="center"/>
    </w:pPr>
    <w:rPr>
      <w:b/>
      <w:bCs/>
    </w:rPr>
  </w:style>
  <w:style w:type="paragraph" w:styleId="ae">
    <w:name w:val="Subtitle"/>
    <w:basedOn w:val="a"/>
    <w:next w:val="a"/>
    <w:link w:val="af"/>
    <w:uiPriority w:val="11"/>
    <w:qFormat/>
    <w:rsid w:val="00D50F7D"/>
    <w:pPr>
      <w:suppressAutoHyphens w:val="0"/>
      <w:spacing w:after="60"/>
      <w:jc w:val="center"/>
      <w:outlineLvl w:val="1"/>
    </w:pPr>
    <w:rPr>
      <w:rFonts w:asciiTheme="majorHAnsi" w:eastAsiaTheme="majorEastAsia" w:hAnsiTheme="majorHAnsi"/>
      <w:sz w:val="22"/>
      <w:szCs w:val="22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D50F7D"/>
    <w:rPr>
      <w:rFonts w:asciiTheme="majorHAnsi" w:eastAsiaTheme="majorEastAsia" w:hAnsiTheme="majorHAnsi"/>
      <w:sz w:val="22"/>
      <w:szCs w:val="22"/>
      <w:lang w:eastAsia="en-US"/>
    </w:rPr>
  </w:style>
  <w:style w:type="paragraph" w:customStyle="1" w:styleId="13">
    <w:name w:val="Обычный1"/>
    <w:rsid w:val="00387E28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21294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294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144@mail.ru" TargetMode="Externa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yperlink" Target="mailto:school-144@mail.ru" TargetMode="Externa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obrazovanie@admomsk.ru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7ABF-B6F5-4B04-B847-9EB25AB2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22</Pages>
  <Words>4397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29402</CharactersWithSpaces>
  <SharedDoc>false</SharedDoc>
  <HLinks>
    <vt:vector size="18" baseType="variant">
      <vt:variant>
        <vt:i4>56</vt:i4>
      </vt:variant>
      <vt:variant>
        <vt:i4>6</vt:i4>
      </vt:variant>
      <vt:variant>
        <vt:i4>0</vt:i4>
      </vt:variant>
      <vt:variant>
        <vt:i4>5</vt:i4>
      </vt:variant>
      <vt:variant>
        <vt:lpwstr>mailto:obrazovanie@admomsk.ru</vt:lpwstr>
      </vt:variant>
      <vt:variant>
        <vt:lpwstr/>
      </vt:variant>
      <vt:variant>
        <vt:i4>2424833</vt:i4>
      </vt:variant>
      <vt:variant>
        <vt:i4>3</vt:i4>
      </vt:variant>
      <vt:variant>
        <vt:i4>0</vt:i4>
      </vt:variant>
      <vt:variant>
        <vt:i4>5</vt:i4>
      </vt:variant>
      <vt:variant>
        <vt:lpwstr>mailto:shc-119@mail.ru</vt:lpwstr>
      </vt:variant>
      <vt:variant>
        <vt:lpwstr/>
      </vt:variant>
      <vt:variant>
        <vt:i4>3015720</vt:i4>
      </vt:variant>
      <vt:variant>
        <vt:i4>0</vt:i4>
      </vt:variant>
      <vt:variant>
        <vt:i4>0</vt:i4>
      </vt:variant>
      <vt:variant>
        <vt:i4>5</vt:i4>
      </vt:variant>
      <vt:variant>
        <vt:lpwstr>mailto:sсh-119@mail.ru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57</cp:revision>
  <cp:lastPrinted>2018-11-08T09:53:00Z</cp:lastPrinted>
  <dcterms:created xsi:type="dcterms:W3CDTF">2018-11-19T04:09:00Z</dcterms:created>
  <dcterms:modified xsi:type="dcterms:W3CDTF">2018-11-27T04:32:00Z</dcterms:modified>
</cp:coreProperties>
</file>