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D4" w:rsidRPr="00FC42F8" w:rsidRDefault="00561AD4" w:rsidP="00561AD4">
      <w:pPr>
        <w:pStyle w:val="a3"/>
        <w:spacing w:before="0" w:beforeAutospacing="0" w:after="0" w:afterAutospacing="0"/>
        <w:jc w:val="center"/>
        <w:rPr>
          <w:b/>
        </w:rPr>
      </w:pPr>
      <w:r w:rsidRPr="00FC42F8">
        <w:rPr>
          <w:b/>
          <w:color w:val="000000"/>
        </w:rPr>
        <w:t>Совет учреждения</w:t>
      </w:r>
    </w:p>
    <w:p w:rsidR="00561AD4" w:rsidRPr="00FC42F8" w:rsidRDefault="00561AD4" w:rsidP="00561AD4">
      <w:pPr>
        <w:pStyle w:val="a3"/>
        <w:spacing w:before="0" w:beforeAutospacing="0" w:after="0" w:afterAutospacing="0"/>
        <w:jc w:val="center"/>
        <w:rPr>
          <w:b/>
        </w:rPr>
      </w:pPr>
    </w:p>
    <w:p w:rsidR="00561AD4" w:rsidRPr="00FC42F8" w:rsidRDefault="00561AD4" w:rsidP="00561AD4">
      <w:pPr>
        <w:pStyle w:val="a3"/>
        <w:spacing w:before="0" w:beforeAutospacing="0" w:after="0" w:afterAutospacing="0"/>
        <w:jc w:val="center"/>
        <w:rPr>
          <w:b/>
        </w:rPr>
      </w:pPr>
      <w:r w:rsidRPr="00FC42F8">
        <w:rPr>
          <w:b/>
          <w:color w:val="000000"/>
        </w:rPr>
        <w:t xml:space="preserve">Председатель: </w:t>
      </w:r>
      <w:r>
        <w:rPr>
          <w:b/>
          <w:color w:val="000000"/>
        </w:rPr>
        <w:t>Чернова Светлана Ивановна</w:t>
      </w:r>
    </w:p>
    <w:p w:rsidR="00561AD4" w:rsidRDefault="00561AD4" w:rsidP="00561AD4">
      <w:pPr>
        <w:pStyle w:val="a3"/>
        <w:spacing w:before="0" w:beforeAutospacing="0" w:after="0" w:afterAutospacing="0"/>
      </w:pPr>
      <w:r>
        <w:rPr>
          <w:color w:val="000000"/>
        </w:rPr>
        <w:t xml:space="preserve"> 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Общее руководство Учреждением осуществляет выборный представительный орган – Совет Учреждения.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В структуру Совета Учреждения входят 9 членов: представителей педагогического коллектива – 4 человека, родителей (законных представителей) обучающихся – 4 человека, директор Учреждения.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К компетенции Совета Учреждения относится: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1) принятие плана развития Учреждения;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2) разработка Устава Учреждения, изменений и дополнений к нему;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3) разработка предложений по внесению изменений и дополнений в учредительные документы Учреждения;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4) разработка отчетов расходования бюджетных ассигнований, определение направлений использования бюджетных и внебюджетных средств;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5) разработка и утверждение годового графика работы Учреждения;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6) заслушивание отчетов о работе директора Учреждения и его заместителей;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7) разработка локальных актов Учреждения;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8) принятие решений по другим вопросам деятельности Учреждения, не отнесенных к исключительной компетенции директора или Отраслевого органа в соответствии с Уставом Учреждения.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Совет Учреждения избирается на общей конференции, в которой участвуют представители педагогического коллектива, представители родителей, избираемые по норме представительства – по два человека от каждого класса.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Конференция созывается по решению Совета Учреждения или директором Учреждения один раз в два года. Конференция избирает (переизбирает) Совет Учреждения на 2 года, заслушивает отчеты Учреждения и директора Учреждения.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Заседания Совета Учреждения созываются не менее двух раз в год. Внеочередные заседания в случаях, не терпящих отлагательств, созываются директором Учреждения по требованию не менее трех членов Совета Учреждения.</w:t>
      </w:r>
    </w:p>
    <w:p w:rsidR="00561AD4" w:rsidRDefault="00561AD4" w:rsidP="00561AD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Решения Совета Учреждения считаются принятыми, если на его заседании присутствовало не менее семидесяти процентов членов Совета Учреждения, и за его решение голосовало более половины членов Совета Учреждения списочного состава. Решения Совета Учреждения оформляются протоколом, который хранится в делах Учреждения.</w:t>
      </w:r>
    </w:p>
    <w:p w:rsidR="00561AD4" w:rsidRDefault="00561AD4" w:rsidP="00561AD4">
      <w:pPr>
        <w:jc w:val="both"/>
      </w:pPr>
    </w:p>
    <w:p w:rsidR="00561AD4" w:rsidRDefault="00561AD4" w:rsidP="00561AD4"/>
    <w:p w:rsidR="00561AD4" w:rsidRDefault="00561AD4" w:rsidP="00561AD4"/>
    <w:p w:rsidR="00561AD4" w:rsidRDefault="00561AD4" w:rsidP="00561AD4"/>
    <w:p w:rsidR="00D25366" w:rsidRDefault="00D25366"/>
    <w:sectPr w:rsidR="00D25366" w:rsidSect="00D2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D4"/>
    <w:rsid w:val="00561AD4"/>
    <w:rsid w:val="00D2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Irina123</dc:creator>
  <cp:keywords/>
  <dc:description/>
  <cp:lastModifiedBy>Irina123</cp:lastModifiedBy>
  <cp:revision>2</cp:revision>
  <dcterms:created xsi:type="dcterms:W3CDTF">2019-04-18T05:57:00Z</dcterms:created>
  <dcterms:modified xsi:type="dcterms:W3CDTF">2019-04-18T05:57:00Z</dcterms:modified>
</cp:coreProperties>
</file>